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8A30" w14:textId="58B30DD2" w:rsidR="0059601F" w:rsidRPr="00BC03AC" w:rsidRDefault="00344E38" w:rsidP="0059601F">
      <w:pPr>
        <w:tabs>
          <w:tab w:val="left" w:pos="3330"/>
        </w:tabs>
        <w:spacing w:before="120"/>
        <w:jc w:val="center"/>
        <w:rPr>
          <w:rFonts w:ascii="Tahoma" w:hAnsi="Tahoma" w:cs="Tahoma"/>
          <w:b/>
        </w:rPr>
      </w:pPr>
      <w:r w:rsidRPr="00BC03AC">
        <w:rPr>
          <w:rFonts w:ascii="Tahoma" w:hAnsi="Tahoma" w:cs="Tahoma"/>
          <w:noProof/>
          <w:lang w:eastAsia="en-GB"/>
        </w:rPr>
        <w:drawing>
          <wp:anchor distT="0" distB="0" distL="114300" distR="114300" simplePos="0" relativeHeight="251660288" behindDoc="0" locked="0" layoutInCell="1" allowOverlap="1" wp14:anchorId="713A30D1" wp14:editId="74EBA7CE">
            <wp:simplePos x="0" y="0"/>
            <wp:positionH relativeFrom="column">
              <wp:posOffset>2225040</wp:posOffset>
            </wp:positionH>
            <wp:positionV relativeFrom="paragraph">
              <wp:posOffset>76200</wp:posOffset>
            </wp:positionV>
            <wp:extent cx="1638300" cy="9391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39165"/>
                    </a:xfrm>
                    <a:prstGeom prst="rect">
                      <a:avLst/>
                    </a:prstGeom>
                    <a:noFill/>
                  </pic:spPr>
                </pic:pic>
              </a:graphicData>
            </a:graphic>
            <wp14:sizeRelH relativeFrom="page">
              <wp14:pctWidth>0</wp14:pctWidth>
            </wp14:sizeRelH>
            <wp14:sizeRelV relativeFrom="page">
              <wp14:pctHeight>0</wp14:pctHeight>
            </wp14:sizeRelV>
          </wp:anchor>
        </w:drawing>
      </w:r>
    </w:p>
    <w:p w14:paraId="78F74001" w14:textId="259017E0" w:rsidR="0059601F" w:rsidRPr="00BC03AC" w:rsidRDefault="0059601F">
      <w:pPr>
        <w:rPr>
          <w:rFonts w:ascii="Tahoma" w:hAnsi="Tahoma" w:cs="Tahoma"/>
        </w:rPr>
      </w:pPr>
    </w:p>
    <w:p w14:paraId="405F6E22" w14:textId="31976FB8" w:rsidR="0059601F" w:rsidRPr="00BC03AC" w:rsidRDefault="0059601F" w:rsidP="0059601F">
      <w:pPr>
        <w:rPr>
          <w:rFonts w:ascii="Tahoma" w:hAnsi="Tahoma" w:cs="Tahoma"/>
        </w:rPr>
      </w:pPr>
    </w:p>
    <w:p w14:paraId="4992E6DB" w14:textId="5937ED22" w:rsidR="00344E38" w:rsidRPr="00BC03AC" w:rsidRDefault="004773F9" w:rsidP="00865134">
      <w:pPr>
        <w:jc w:val="both"/>
        <w:rPr>
          <w:rFonts w:ascii="Tahoma" w:hAnsi="Tahoma" w:cs="Tahoma"/>
        </w:rPr>
      </w:pPr>
      <w:r w:rsidRPr="00BC03AC">
        <w:rPr>
          <w:rFonts w:ascii="Tahoma" w:hAnsi="Tahoma" w:cs="Tahoma"/>
          <w:noProof/>
          <w:lang w:eastAsia="en-GB"/>
        </w:rPr>
        <mc:AlternateContent>
          <mc:Choice Requires="wps">
            <w:drawing>
              <wp:anchor distT="0" distB="0" distL="114300" distR="114300" simplePos="0" relativeHeight="251654144" behindDoc="1" locked="0" layoutInCell="1" allowOverlap="1" wp14:anchorId="1B08E036" wp14:editId="5D3945C0">
                <wp:simplePos x="0" y="0"/>
                <wp:positionH relativeFrom="column">
                  <wp:posOffset>800100</wp:posOffset>
                </wp:positionH>
                <wp:positionV relativeFrom="paragraph">
                  <wp:posOffset>154305</wp:posOffset>
                </wp:positionV>
                <wp:extent cx="4127500" cy="1362075"/>
                <wp:effectExtent l="0" t="0" r="0" b="0"/>
                <wp:wrapThrough wrapText="bothSides">
                  <wp:wrapPolygon edited="0">
                    <wp:start x="299" y="0"/>
                    <wp:lineTo x="299" y="21147"/>
                    <wp:lineTo x="21234" y="21147"/>
                    <wp:lineTo x="21234" y="0"/>
                    <wp:lineTo x="299"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362075"/>
                        </a:xfrm>
                        <a:prstGeom prst="rect">
                          <a:avLst/>
                        </a:prstGeom>
                        <a:noFill/>
                        <a:ln w="9525">
                          <a:noFill/>
                          <a:miter lim="800000"/>
                          <a:headEnd/>
                          <a:tailEnd/>
                        </a:ln>
                      </wps:spPr>
                      <wps:txbx>
                        <w:txbxContent>
                          <w:p w14:paraId="3D3D2EDB" w14:textId="77777777" w:rsidR="001F2B14" w:rsidRPr="004E44E9" w:rsidRDefault="001F2B14" w:rsidP="004E44E9">
                            <w:pPr>
                              <w:spacing w:before="120"/>
                              <w:jc w:val="center"/>
                              <w:rPr>
                                <w:rFonts w:cstheme="minorHAnsi"/>
                                <w:b/>
                                <w:i/>
                                <w:sz w:val="32"/>
                              </w:rPr>
                            </w:pPr>
                            <w:r w:rsidRPr="004E44E9">
                              <w:rPr>
                                <w:rFonts w:cstheme="minorHAnsi"/>
                                <w:b/>
                                <w:i/>
                                <w:sz w:val="32"/>
                              </w:rPr>
                              <w:t>Portage and Early Years Development Day</w:t>
                            </w:r>
                          </w:p>
                          <w:p w14:paraId="6F3B5136" w14:textId="77777777" w:rsidR="001F2B14" w:rsidRPr="004332F8" w:rsidRDefault="001F2B14" w:rsidP="0059601F">
                            <w:pPr>
                              <w:spacing w:before="0"/>
                              <w:jc w:val="center"/>
                              <w:rPr>
                                <w:rFonts w:cstheme="minorHAnsi"/>
                                <w:b/>
                                <w:i/>
                                <w:sz w:val="24"/>
                                <w:szCs w:val="24"/>
                              </w:rPr>
                            </w:pPr>
                            <w:r w:rsidRPr="004332F8">
                              <w:rPr>
                                <w:rFonts w:cstheme="minorHAnsi"/>
                                <w:b/>
                                <w:i/>
                                <w:sz w:val="24"/>
                                <w:szCs w:val="24"/>
                              </w:rPr>
                              <w:t>at</w:t>
                            </w:r>
                          </w:p>
                          <w:p w14:paraId="7E9AA298" w14:textId="77777777" w:rsidR="008631A8" w:rsidRDefault="008631A8" w:rsidP="0059601F">
                            <w:pPr>
                              <w:spacing w:before="0"/>
                              <w:jc w:val="center"/>
                              <w:rPr>
                                <w:rFonts w:cstheme="minorHAnsi"/>
                                <w:b/>
                                <w:i/>
                                <w:sz w:val="24"/>
                                <w:szCs w:val="24"/>
                              </w:rPr>
                            </w:pPr>
                            <w:r>
                              <w:rPr>
                                <w:rFonts w:cstheme="minorHAnsi"/>
                                <w:b/>
                                <w:i/>
                                <w:sz w:val="24"/>
                                <w:szCs w:val="24"/>
                              </w:rPr>
                              <w:t>The Priory Rooms, Quaker Meeting House</w:t>
                            </w:r>
                          </w:p>
                          <w:p w14:paraId="200CFBBB" w14:textId="38B3C071" w:rsidR="001F2B14" w:rsidRPr="004332F8" w:rsidRDefault="008631A8" w:rsidP="0059601F">
                            <w:pPr>
                              <w:spacing w:before="0"/>
                              <w:jc w:val="center"/>
                              <w:rPr>
                                <w:rFonts w:cstheme="minorHAnsi"/>
                                <w:b/>
                                <w:i/>
                                <w:sz w:val="24"/>
                                <w:szCs w:val="24"/>
                              </w:rPr>
                            </w:pPr>
                            <w:r>
                              <w:rPr>
                                <w:rFonts w:cstheme="minorHAnsi"/>
                                <w:b/>
                                <w:i/>
                                <w:sz w:val="24"/>
                                <w:szCs w:val="24"/>
                              </w:rPr>
                              <w:t>40 Bull Street, Birmingham, B4 6AF</w:t>
                            </w:r>
                          </w:p>
                          <w:p w14:paraId="6119C88A" w14:textId="6FAC057A" w:rsidR="005C068A" w:rsidRDefault="005C068A" w:rsidP="005C068A">
                            <w:pPr>
                              <w:spacing w:before="0"/>
                              <w:jc w:val="center"/>
                              <w:rPr>
                                <w:rFonts w:cstheme="minorHAnsi"/>
                                <w:b/>
                                <w:i/>
                                <w:sz w:val="24"/>
                                <w:szCs w:val="24"/>
                              </w:rPr>
                            </w:pPr>
                            <w:r>
                              <w:rPr>
                                <w:rFonts w:cstheme="minorHAnsi"/>
                                <w:b/>
                                <w:i/>
                                <w:sz w:val="24"/>
                                <w:szCs w:val="24"/>
                              </w:rPr>
                              <w:t>O</w:t>
                            </w:r>
                            <w:r w:rsidR="00344E38">
                              <w:rPr>
                                <w:rFonts w:cstheme="minorHAnsi"/>
                                <w:b/>
                                <w:i/>
                                <w:sz w:val="24"/>
                                <w:szCs w:val="24"/>
                              </w:rPr>
                              <w:t>n</w:t>
                            </w:r>
                          </w:p>
                          <w:p w14:paraId="7C80350C" w14:textId="4A7735FC" w:rsidR="001F2B14" w:rsidRDefault="00324085" w:rsidP="005C068A">
                            <w:pPr>
                              <w:spacing w:before="0"/>
                              <w:jc w:val="center"/>
                              <w:rPr>
                                <w:rFonts w:cstheme="minorHAnsi"/>
                                <w:b/>
                                <w:i/>
                                <w:sz w:val="24"/>
                                <w:szCs w:val="24"/>
                              </w:rPr>
                            </w:pPr>
                            <w:r>
                              <w:rPr>
                                <w:rFonts w:cstheme="minorHAnsi"/>
                                <w:b/>
                                <w:i/>
                                <w:sz w:val="24"/>
                                <w:szCs w:val="24"/>
                              </w:rPr>
                              <w:t xml:space="preserve">Friday </w:t>
                            </w:r>
                            <w:r w:rsidR="001C5BFB">
                              <w:rPr>
                                <w:rFonts w:cstheme="minorHAnsi"/>
                                <w:b/>
                                <w:i/>
                                <w:sz w:val="24"/>
                                <w:szCs w:val="24"/>
                              </w:rPr>
                              <w:t>6</w:t>
                            </w:r>
                            <w:r w:rsidR="005C068A" w:rsidRPr="005C068A">
                              <w:rPr>
                                <w:rFonts w:cstheme="minorHAnsi"/>
                                <w:b/>
                                <w:i/>
                                <w:sz w:val="24"/>
                                <w:szCs w:val="24"/>
                                <w:vertAlign w:val="superscript"/>
                              </w:rPr>
                              <w:t>th</w:t>
                            </w:r>
                            <w:r w:rsidR="005C068A">
                              <w:rPr>
                                <w:rFonts w:cstheme="minorHAnsi"/>
                                <w:b/>
                                <w:i/>
                                <w:sz w:val="24"/>
                                <w:szCs w:val="24"/>
                              </w:rPr>
                              <w:t xml:space="preserve"> March 202</w:t>
                            </w:r>
                            <w:r w:rsidR="001C5BFB">
                              <w:rPr>
                                <w:rFonts w:cstheme="minorHAnsi"/>
                                <w:b/>
                                <w:i/>
                                <w:sz w:val="24"/>
                                <w:szCs w:val="24"/>
                              </w:rPr>
                              <w:t>6</w:t>
                            </w:r>
                          </w:p>
                          <w:p w14:paraId="11E1C316" w14:textId="089748A7" w:rsidR="00F05AF3" w:rsidRPr="00964256" w:rsidRDefault="00F05AF3" w:rsidP="005C068A">
                            <w:pPr>
                              <w:spacing w:before="0"/>
                              <w:jc w:val="cente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8E036" id="_x0000_t202" coordsize="21600,21600" o:spt="202" path="m,l,21600r21600,l21600,xe">
                <v:stroke joinstyle="miter"/>
                <v:path gradientshapeok="t" o:connecttype="rect"/>
              </v:shapetype>
              <v:shape id="Text Box 2" o:spid="_x0000_s1026" type="#_x0000_t202" style="position:absolute;left:0;text-align:left;margin-left:63pt;margin-top:12.15pt;width:32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" filled="f" stroked="f">
                <v:textbox>
                  <w:txbxContent>
                    <w:p w14:paraId="3D3D2EDB" w14:textId="77777777" w:rsidR="001F2B14" w:rsidRPr="004E44E9" w:rsidRDefault="001F2B14" w:rsidP="004E44E9">
                      <w:pPr>
                        <w:spacing w:before="120"/>
                        <w:jc w:val="center"/>
                        <w:rPr>
                          <w:rFonts w:cstheme="minorHAnsi"/>
                          <w:b/>
                          <w:i/>
                          <w:sz w:val="32"/>
                        </w:rPr>
                      </w:pPr>
                      <w:r w:rsidRPr="004E44E9">
                        <w:rPr>
                          <w:rFonts w:cstheme="minorHAnsi"/>
                          <w:b/>
                          <w:i/>
                          <w:sz w:val="32"/>
                        </w:rPr>
                        <w:t>Portage and Early Years Development Day</w:t>
                      </w:r>
                    </w:p>
                    <w:p w14:paraId="6F3B5136" w14:textId="77777777" w:rsidR="001F2B14" w:rsidRPr="004332F8" w:rsidRDefault="001F2B14" w:rsidP="0059601F">
                      <w:pPr>
                        <w:spacing w:before="0"/>
                        <w:jc w:val="center"/>
                        <w:rPr>
                          <w:rFonts w:cstheme="minorHAnsi"/>
                          <w:b/>
                          <w:i/>
                          <w:sz w:val="24"/>
                          <w:szCs w:val="24"/>
                        </w:rPr>
                      </w:pPr>
                      <w:r w:rsidRPr="004332F8">
                        <w:rPr>
                          <w:rFonts w:cstheme="minorHAnsi"/>
                          <w:b/>
                          <w:i/>
                          <w:sz w:val="24"/>
                          <w:szCs w:val="24"/>
                        </w:rPr>
                        <w:t>at</w:t>
                      </w:r>
                    </w:p>
                    <w:p w14:paraId="7E9AA298" w14:textId="77777777" w:rsidR="008631A8" w:rsidRDefault="008631A8" w:rsidP="0059601F">
                      <w:pPr>
                        <w:spacing w:before="0"/>
                        <w:jc w:val="center"/>
                        <w:rPr>
                          <w:rFonts w:cstheme="minorHAnsi"/>
                          <w:b/>
                          <w:i/>
                          <w:sz w:val="24"/>
                          <w:szCs w:val="24"/>
                        </w:rPr>
                      </w:pPr>
                      <w:r>
                        <w:rPr>
                          <w:rFonts w:cstheme="minorHAnsi"/>
                          <w:b/>
                          <w:i/>
                          <w:sz w:val="24"/>
                          <w:szCs w:val="24"/>
                        </w:rPr>
                        <w:t>The Priory Rooms, Quaker Meeting House</w:t>
                      </w:r>
                    </w:p>
                    <w:p w14:paraId="200CFBBB" w14:textId="38B3C071" w:rsidR="001F2B14" w:rsidRPr="004332F8" w:rsidRDefault="008631A8" w:rsidP="0059601F">
                      <w:pPr>
                        <w:spacing w:before="0"/>
                        <w:jc w:val="center"/>
                        <w:rPr>
                          <w:rFonts w:cstheme="minorHAnsi"/>
                          <w:b/>
                          <w:i/>
                          <w:sz w:val="24"/>
                          <w:szCs w:val="24"/>
                        </w:rPr>
                      </w:pPr>
                      <w:r>
                        <w:rPr>
                          <w:rFonts w:cstheme="minorHAnsi"/>
                          <w:b/>
                          <w:i/>
                          <w:sz w:val="24"/>
                          <w:szCs w:val="24"/>
                        </w:rPr>
                        <w:t>40 Bull Street, Birmingham, B4 6AF</w:t>
                      </w:r>
                    </w:p>
                    <w:p w14:paraId="6119C88A" w14:textId="6FAC057A" w:rsidR="005C068A" w:rsidRDefault="005C068A" w:rsidP="005C068A">
                      <w:pPr>
                        <w:spacing w:before="0"/>
                        <w:jc w:val="center"/>
                        <w:rPr>
                          <w:rFonts w:cstheme="minorHAnsi"/>
                          <w:b/>
                          <w:i/>
                          <w:sz w:val="24"/>
                          <w:szCs w:val="24"/>
                        </w:rPr>
                      </w:pPr>
                      <w:r>
                        <w:rPr>
                          <w:rFonts w:cstheme="minorHAnsi"/>
                          <w:b/>
                          <w:i/>
                          <w:sz w:val="24"/>
                          <w:szCs w:val="24"/>
                        </w:rPr>
                        <w:t>O</w:t>
                      </w:r>
                      <w:r w:rsidR="00344E38">
                        <w:rPr>
                          <w:rFonts w:cstheme="minorHAnsi"/>
                          <w:b/>
                          <w:i/>
                          <w:sz w:val="24"/>
                          <w:szCs w:val="24"/>
                        </w:rPr>
                        <w:t>n</w:t>
                      </w:r>
                    </w:p>
                    <w:p w14:paraId="7C80350C" w14:textId="4A7735FC" w:rsidR="001F2B14" w:rsidRDefault="00324085" w:rsidP="005C068A">
                      <w:pPr>
                        <w:spacing w:before="0"/>
                        <w:jc w:val="center"/>
                        <w:rPr>
                          <w:rFonts w:cstheme="minorHAnsi"/>
                          <w:b/>
                          <w:i/>
                          <w:sz w:val="24"/>
                          <w:szCs w:val="24"/>
                        </w:rPr>
                      </w:pPr>
                      <w:r>
                        <w:rPr>
                          <w:rFonts w:cstheme="minorHAnsi"/>
                          <w:b/>
                          <w:i/>
                          <w:sz w:val="24"/>
                          <w:szCs w:val="24"/>
                        </w:rPr>
                        <w:t xml:space="preserve">Friday </w:t>
                      </w:r>
                      <w:r w:rsidR="001C5BFB">
                        <w:rPr>
                          <w:rFonts w:cstheme="minorHAnsi"/>
                          <w:b/>
                          <w:i/>
                          <w:sz w:val="24"/>
                          <w:szCs w:val="24"/>
                        </w:rPr>
                        <w:t>6</w:t>
                      </w:r>
                      <w:r w:rsidR="005C068A" w:rsidRPr="005C068A">
                        <w:rPr>
                          <w:rFonts w:cstheme="minorHAnsi"/>
                          <w:b/>
                          <w:i/>
                          <w:sz w:val="24"/>
                          <w:szCs w:val="24"/>
                          <w:vertAlign w:val="superscript"/>
                        </w:rPr>
                        <w:t>th</w:t>
                      </w:r>
                      <w:r w:rsidR="005C068A">
                        <w:rPr>
                          <w:rFonts w:cstheme="minorHAnsi"/>
                          <w:b/>
                          <w:i/>
                          <w:sz w:val="24"/>
                          <w:szCs w:val="24"/>
                        </w:rPr>
                        <w:t xml:space="preserve"> March 202</w:t>
                      </w:r>
                      <w:r w:rsidR="001C5BFB">
                        <w:rPr>
                          <w:rFonts w:cstheme="minorHAnsi"/>
                          <w:b/>
                          <w:i/>
                          <w:sz w:val="24"/>
                          <w:szCs w:val="24"/>
                        </w:rPr>
                        <w:t>6</w:t>
                      </w:r>
                    </w:p>
                    <w:p w14:paraId="11E1C316" w14:textId="089748A7" w:rsidR="00F05AF3" w:rsidRPr="00964256" w:rsidRDefault="00F05AF3" w:rsidP="005C068A">
                      <w:pPr>
                        <w:spacing w:before="0"/>
                        <w:jc w:val="center"/>
                        <w:rPr>
                          <w:bCs/>
                        </w:rPr>
                      </w:pPr>
                    </w:p>
                  </w:txbxContent>
                </v:textbox>
                <w10:wrap type="through"/>
              </v:shape>
            </w:pict>
          </mc:Fallback>
        </mc:AlternateContent>
      </w:r>
    </w:p>
    <w:p w14:paraId="21375D98" w14:textId="6F1A2630" w:rsidR="00344E38" w:rsidRPr="00BC03AC" w:rsidRDefault="00344E38" w:rsidP="00865134">
      <w:pPr>
        <w:jc w:val="both"/>
        <w:rPr>
          <w:rFonts w:ascii="Tahoma" w:hAnsi="Tahoma" w:cs="Tahoma"/>
        </w:rPr>
      </w:pPr>
    </w:p>
    <w:p w14:paraId="1524D45C" w14:textId="77777777" w:rsidR="00344E38" w:rsidRPr="00BC03AC" w:rsidRDefault="00344E38" w:rsidP="00865134">
      <w:pPr>
        <w:jc w:val="both"/>
        <w:rPr>
          <w:rFonts w:ascii="Tahoma" w:hAnsi="Tahoma" w:cs="Tahoma"/>
        </w:rPr>
      </w:pPr>
    </w:p>
    <w:p w14:paraId="4D1EEB19" w14:textId="77777777" w:rsidR="005464E4" w:rsidRPr="00BC03AC" w:rsidRDefault="005464E4" w:rsidP="00865134">
      <w:pPr>
        <w:jc w:val="both"/>
        <w:rPr>
          <w:rFonts w:ascii="Tahoma" w:hAnsi="Tahoma" w:cs="Tahoma"/>
        </w:rPr>
      </w:pPr>
    </w:p>
    <w:p w14:paraId="06C3E41A" w14:textId="77777777" w:rsidR="00341B4B" w:rsidRDefault="00341B4B" w:rsidP="00865134">
      <w:pPr>
        <w:jc w:val="both"/>
        <w:rPr>
          <w:rFonts w:ascii="Tahoma" w:hAnsi="Tahoma" w:cs="Tahoma"/>
        </w:rPr>
      </w:pPr>
    </w:p>
    <w:p w14:paraId="0BFF725C" w14:textId="02977082" w:rsidR="0072745F" w:rsidRPr="00BC03AC" w:rsidRDefault="0059601F" w:rsidP="00865134">
      <w:pPr>
        <w:jc w:val="both"/>
        <w:rPr>
          <w:rFonts w:ascii="Tahoma" w:hAnsi="Tahoma" w:cs="Tahoma"/>
        </w:rPr>
      </w:pPr>
      <w:r w:rsidRPr="00BC03AC">
        <w:rPr>
          <w:rFonts w:ascii="Tahoma" w:hAnsi="Tahoma" w:cs="Tahoma"/>
        </w:rPr>
        <w:t>The National Portage Association (NPA) invi</w:t>
      </w:r>
      <w:r w:rsidR="00BD3A93" w:rsidRPr="00BC03AC">
        <w:rPr>
          <w:rFonts w:ascii="Tahoma" w:hAnsi="Tahoma" w:cs="Tahoma"/>
        </w:rPr>
        <w:t>t</w:t>
      </w:r>
      <w:r w:rsidRPr="00BC03AC">
        <w:rPr>
          <w:rFonts w:ascii="Tahoma" w:hAnsi="Tahoma" w:cs="Tahoma"/>
        </w:rPr>
        <w:t>e</w:t>
      </w:r>
      <w:r w:rsidR="00344E38" w:rsidRPr="00BC03AC">
        <w:rPr>
          <w:rFonts w:ascii="Tahoma" w:hAnsi="Tahoma" w:cs="Tahoma"/>
        </w:rPr>
        <w:t>s</w:t>
      </w:r>
      <w:r w:rsidRPr="00BC03AC">
        <w:rPr>
          <w:rFonts w:ascii="Tahoma" w:hAnsi="Tahoma" w:cs="Tahoma"/>
        </w:rPr>
        <w:t xml:space="preserve"> you to attend a Portage and Early Years Development Day.</w:t>
      </w:r>
      <w:r w:rsidR="00344E38" w:rsidRPr="00BC03AC">
        <w:rPr>
          <w:rFonts w:ascii="Tahoma" w:hAnsi="Tahoma" w:cs="Tahoma"/>
        </w:rPr>
        <w:t xml:space="preserve"> </w:t>
      </w:r>
    </w:p>
    <w:p w14:paraId="1E06E643" w14:textId="281E3247" w:rsidR="004C1CBF" w:rsidRDefault="0059601F" w:rsidP="00865134">
      <w:pPr>
        <w:jc w:val="both"/>
        <w:rPr>
          <w:rFonts w:ascii="Tahoma" w:hAnsi="Tahoma" w:cs="Tahoma"/>
          <w:b/>
        </w:rPr>
      </w:pPr>
      <w:r w:rsidRPr="00BC03AC">
        <w:rPr>
          <w:rFonts w:ascii="Tahoma" w:hAnsi="Tahoma" w:cs="Tahoma"/>
        </w:rPr>
        <w:t xml:space="preserve">Registration will start at </w:t>
      </w:r>
      <w:r w:rsidR="0026657A" w:rsidRPr="00BC03AC">
        <w:rPr>
          <w:rFonts w:ascii="Tahoma" w:hAnsi="Tahoma" w:cs="Tahoma"/>
          <w:b/>
        </w:rPr>
        <w:t>10.00am</w:t>
      </w:r>
      <w:r w:rsidR="004E44E9" w:rsidRPr="00BC03AC">
        <w:rPr>
          <w:rFonts w:ascii="Tahoma" w:hAnsi="Tahoma" w:cs="Tahoma"/>
        </w:rPr>
        <w:t xml:space="preserve"> </w:t>
      </w:r>
      <w:r w:rsidR="00344E38" w:rsidRPr="00BC03AC">
        <w:rPr>
          <w:rFonts w:ascii="Tahoma" w:hAnsi="Tahoma" w:cs="Tahoma"/>
        </w:rPr>
        <w:t>and the</w:t>
      </w:r>
      <w:r w:rsidR="0026657A" w:rsidRPr="00BC03AC">
        <w:rPr>
          <w:rFonts w:ascii="Tahoma" w:hAnsi="Tahoma" w:cs="Tahoma"/>
          <w:bCs/>
        </w:rPr>
        <w:t xml:space="preserve"> </w:t>
      </w:r>
      <w:r w:rsidR="002B4472" w:rsidRPr="00BC03AC">
        <w:rPr>
          <w:rFonts w:ascii="Tahoma" w:hAnsi="Tahoma" w:cs="Tahoma"/>
          <w:bCs/>
        </w:rPr>
        <w:t xml:space="preserve">day will </w:t>
      </w:r>
      <w:r w:rsidR="0026657A" w:rsidRPr="00BC03AC">
        <w:rPr>
          <w:rFonts w:ascii="Tahoma" w:hAnsi="Tahoma" w:cs="Tahoma"/>
          <w:bCs/>
        </w:rPr>
        <w:t>finish at</w:t>
      </w:r>
      <w:r w:rsidR="0026657A" w:rsidRPr="00BC03AC">
        <w:rPr>
          <w:rFonts w:ascii="Tahoma" w:hAnsi="Tahoma" w:cs="Tahoma"/>
          <w:b/>
        </w:rPr>
        <w:t xml:space="preserve"> 4.30pm</w:t>
      </w:r>
      <w:r w:rsidR="004E44E9" w:rsidRPr="00BC03AC">
        <w:rPr>
          <w:rFonts w:ascii="Tahoma" w:hAnsi="Tahoma" w:cs="Tahoma"/>
          <w:b/>
        </w:rPr>
        <w:t>.</w:t>
      </w:r>
      <w:r w:rsidRPr="00BC03AC">
        <w:rPr>
          <w:rFonts w:ascii="Tahoma" w:hAnsi="Tahoma" w:cs="Tahoma"/>
          <w:b/>
        </w:rPr>
        <w:t xml:space="preserve"> </w:t>
      </w:r>
    </w:p>
    <w:p w14:paraId="14BFA11A" w14:textId="505B073B" w:rsidR="004C1CBF" w:rsidRDefault="00341B4B" w:rsidP="00865134">
      <w:pPr>
        <w:jc w:val="both"/>
        <w:rPr>
          <w:rFonts w:ascii="Tahoma" w:hAnsi="Tahoma" w:cs="Tahoma"/>
          <w:b/>
        </w:rPr>
      </w:pPr>
      <w:r>
        <w:rPr>
          <w:rFonts w:ascii="Tahoma" w:hAnsi="Tahoma" w:cs="Tahoma"/>
          <w:b/>
        </w:rPr>
        <w:t xml:space="preserve">We do </w:t>
      </w:r>
      <w:r w:rsidR="009A3F8D">
        <w:rPr>
          <w:rFonts w:ascii="Tahoma" w:hAnsi="Tahoma" w:cs="Tahoma"/>
          <w:b/>
        </w:rPr>
        <w:t xml:space="preserve">kindly </w:t>
      </w:r>
      <w:r>
        <w:rPr>
          <w:rFonts w:ascii="Tahoma" w:hAnsi="Tahoma" w:cs="Tahoma"/>
          <w:b/>
        </w:rPr>
        <w:t>ask</w:t>
      </w:r>
      <w:r w:rsidR="00221670">
        <w:rPr>
          <w:rFonts w:ascii="Tahoma" w:hAnsi="Tahoma" w:cs="Tahoma"/>
          <w:b/>
        </w:rPr>
        <w:t>,</w:t>
      </w:r>
      <w:r>
        <w:rPr>
          <w:rFonts w:ascii="Tahoma" w:hAnsi="Tahoma" w:cs="Tahoma"/>
          <w:b/>
        </w:rPr>
        <w:t xml:space="preserve"> to avoid disruption during the </w:t>
      </w:r>
      <w:r w:rsidR="009A3F8D">
        <w:rPr>
          <w:rFonts w:ascii="Tahoma" w:hAnsi="Tahoma" w:cs="Tahoma"/>
          <w:b/>
        </w:rPr>
        <w:t>Keynote speaker presentation that you stay for the full presentation.</w:t>
      </w:r>
      <w:r w:rsidR="00C20224">
        <w:rPr>
          <w:rFonts w:ascii="Tahoma" w:hAnsi="Tahoma" w:cs="Tahoma"/>
          <w:b/>
        </w:rPr>
        <w:t xml:space="preserve"> </w:t>
      </w:r>
    </w:p>
    <w:p w14:paraId="26B786DC" w14:textId="3837248D" w:rsidR="00344E38" w:rsidRPr="00BC03AC" w:rsidRDefault="004C1CBF" w:rsidP="00865134">
      <w:pPr>
        <w:jc w:val="both"/>
        <w:rPr>
          <w:rFonts w:ascii="Tahoma" w:hAnsi="Tahoma" w:cs="Tahoma"/>
          <w:bCs/>
        </w:rPr>
      </w:pPr>
      <w:r w:rsidRPr="00BC03AC">
        <w:rPr>
          <w:rFonts w:ascii="Tahoma" w:hAnsi="Tahoma" w:cs="Tahoma"/>
          <w:noProof/>
          <w:lang w:eastAsia="en-GB"/>
        </w:rPr>
        <w:drawing>
          <wp:anchor distT="0" distB="0" distL="114300" distR="114300" simplePos="0" relativeHeight="251657216" behindDoc="0" locked="0" layoutInCell="1" allowOverlap="1" wp14:anchorId="380A59AC" wp14:editId="524E0A2F">
            <wp:simplePos x="0" y="0"/>
            <wp:positionH relativeFrom="column">
              <wp:posOffset>2318385</wp:posOffset>
            </wp:positionH>
            <wp:positionV relativeFrom="paragraph">
              <wp:posOffset>157480</wp:posOffset>
            </wp:positionV>
            <wp:extent cx="1114425" cy="297180"/>
            <wp:effectExtent l="0" t="0" r="0" b="0"/>
            <wp:wrapNone/>
            <wp:docPr id="6" name="Picture 6" descr="line divider transparent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 divider transparent background&#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E38" w:rsidRPr="00BC03AC">
        <w:rPr>
          <w:rFonts w:ascii="Tahoma" w:hAnsi="Tahoma" w:cs="Tahoma"/>
          <w:bCs/>
        </w:rPr>
        <w:t>Full timetable to follow.</w:t>
      </w:r>
    </w:p>
    <w:p w14:paraId="0AD75D85" w14:textId="50D1E20F" w:rsidR="00344E38" w:rsidRPr="00BC03AC" w:rsidRDefault="00344E38" w:rsidP="00C20224">
      <w:pPr>
        <w:jc w:val="center"/>
        <w:rPr>
          <w:rFonts w:ascii="Tahoma" w:hAnsi="Tahoma" w:cs="Tahoma"/>
          <w:b/>
          <w:i/>
          <w:color w:val="365F91" w:themeColor="accent1" w:themeShade="BF"/>
        </w:rPr>
      </w:pPr>
      <w:r w:rsidRPr="00BC03AC">
        <w:rPr>
          <w:rFonts w:ascii="Tahoma" w:hAnsi="Tahoma" w:cs="Tahoma"/>
          <w:b/>
          <w:i/>
          <w:color w:val="365F91" w:themeColor="accent1" w:themeShade="BF"/>
        </w:rPr>
        <w:t>Keynote Presentation</w:t>
      </w:r>
    </w:p>
    <w:p w14:paraId="1EA21AB3" w14:textId="77777777" w:rsidR="00A62310" w:rsidRPr="00DB06FC" w:rsidRDefault="00A62310" w:rsidP="0026657A">
      <w:pPr>
        <w:jc w:val="center"/>
        <w:rPr>
          <w:rFonts w:ascii="Tahoma" w:hAnsi="Tahoma" w:cs="Tahoma"/>
          <w:b/>
          <w:bCs/>
          <w:i/>
        </w:rPr>
      </w:pPr>
      <w:r w:rsidRPr="00DB06FC">
        <w:rPr>
          <w:rFonts w:ascii="Tahoma" w:hAnsi="Tahoma" w:cs="Tahoma"/>
          <w:b/>
          <w:bCs/>
        </w:rPr>
        <w:t>The Power of Play</w:t>
      </w:r>
    </w:p>
    <w:p w14:paraId="4B55CF9A" w14:textId="3A0A9BD8" w:rsidR="00DB06FC" w:rsidRPr="00DB06FC" w:rsidRDefault="002B4472" w:rsidP="00DB06FC">
      <w:pPr>
        <w:jc w:val="center"/>
        <w:rPr>
          <w:rFonts w:ascii="Tahoma" w:hAnsi="Tahoma" w:cs="Tahoma"/>
          <w:b/>
          <w:bCs/>
        </w:rPr>
      </w:pPr>
      <w:r w:rsidRPr="00DB06FC">
        <w:rPr>
          <w:rFonts w:ascii="Tahoma" w:hAnsi="Tahoma" w:cs="Tahoma"/>
          <w:b/>
          <w:bCs/>
          <w:i/>
        </w:rPr>
        <w:t xml:space="preserve">Delivered by </w:t>
      </w:r>
      <w:r w:rsidR="007C0423" w:rsidRPr="00DB06FC">
        <w:rPr>
          <w:rFonts w:ascii="Tahoma" w:hAnsi="Tahoma" w:cs="Tahoma"/>
          <w:b/>
          <w:bCs/>
          <w:i/>
          <w:iCs/>
        </w:rPr>
        <w:t>Ben Kingston-Hughes</w:t>
      </w:r>
      <w:r w:rsidR="00DB06FC" w:rsidRPr="00DB06FC">
        <w:rPr>
          <w:rFonts w:ascii="Tahoma" w:hAnsi="Tahoma" w:cs="Tahoma"/>
          <w:b/>
          <w:bCs/>
          <w:i/>
          <w:iCs/>
        </w:rPr>
        <w:t>, Inspired Children Ltd</w:t>
      </w:r>
    </w:p>
    <w:p w14:paraId="7158EC1E" w14:textId="40565D28" w:rsidR="008631A8" w:rsidRPr="000F3B79" w:rsidRDefault="00E14114" w:rsidP="0059601F">
      <w:pPr>
        <w:rPr>
          <w:rFonts w:ascii="Tahoma" w:hAnsi="Tahoma" w:cs="Tahoma"/>
          <w:u w:val="single"/>
        </w:rPr>
      </w:pPr>
      <w:r w:rsidRPr="000F3B79">
        <w:rPr>
          <w:rFonts w:ascii="Tahoma" w:hAnsi="Tahoma" w:cs="Tahoma"/>
          <w:u w:val="single"/>
        </w:rPr>
        <w:t>About the Keynote speech</w:t>
      </w:r>
    </w:p>
    <w:p w14:paraId="370252CA" w14:textId="77777777" w:rsidR="007D6178" w:rsidRDefault="00681E13" w:rsidP="00681E13">
      <w:pPr>
        <w:jc w:val="both"/>
        <w:rPr>
          <w:rFonts w:ascii="Tahoma" w:eastAsia="Times New Roman" w:hAnsi="Tahoma" w:cs="Tahoma"/>
          <w:kern w:val="36"/>
          <w:lang w:eastAsia="en-GB"/>
        </w:rPr>
      </w:pPr>
      <w:r w:rsidRPr="000F3B79">
        <w:rPr>
          <w:rFonts w:ascii="Tahoma" w:eastAsia="Times New Roman" w:hAnsi="Tahoma" w:cs="Tahoma"/>
          <w:kern w:val="36"/>
          <w:lang w:eastAsia="en-GB"/>
        </w:rPr>
        <w:t xml:space="preserve">Play is the single most important developmental process in any child’s life, and we restrict it at our peril. Play is fundamental to the cognitive, emotional and neurological development of children as well as underpinning all other aspects of learning. This thought-provoking and entertaining keynote highlights the importance of play from a neurological and developmental perspective and also as a therapeutic process that can profoundly impact children’s self-esteem, confidence and mental health.  </w:t>
      </w:r>
    </w:p>
    <w:p w14:paraId="060C33C9" w14:textId="17E13D88" w:rsidR="00681E13" w:rsidRPr="000F3B79" w:rsidRDefault="00681E13" w:rsidP="00681E13">
      <w:pPr>
        <w:jc w:val="both"/>
        <w:rPr>
          <w:rFonts w:ascii="Tahoma" w:eastAsia="Times New Roman" w:hAnsi="Tahoma" w:cs="Tahoma"/>
          <w:kern w:val="36"/>
          <w:lang w:eastAsia="en-GB"/>
        </w:rPr>
      </w:pPr>
      <w:r w:rsidRPr="000F3B79">
        <w:rPr>
          <w:rFonts w:ascii="Tahoma" w:eastAsia="Times New Roman" w:hAnsi="Tahoma" w:cs="Tahoma"/>
          <w:kern w:val="36"/>
          <w:lang w:eastAsia="en-GB"/>
        </w:rPr>
        <w:t>Play specialist Ben Kingston-Hughes makes a compelling argument that, far from an optional extra, play is profound, essential and life-changing for our children.</w:t>
      </w:r>
    </w:p>
    <w:p w14:paraId="365F7F7F" w14:textId="6C97352F" w:rsidR="00300F9F" w:rsidRPr="000F3B79" w:rsidRDefault="00E14114" w:rsidP="00884ABD">
      <w:pPr>
        <w:rPr>
          <w:rFonts w:ascii="Tahoma" w:hAnsi="Tahoma" w:cs="Tahoma"/>
          <w:u w:val="single"/>
        </w:rPr>
      </w:pPr>
      <w:r w:rsidRPr="000F3B79">
        <w:rPr>
          <w:rFonts w:ascii="Tahoma" w:hAnsi="Tahoma" w:cs="Tahoma"/>
          <w:u w:val="single"/>
        </w:rPr>
        <w:t>About</w:t>
      </w:r>
      <w:r w:rsidR="005B4AE4" w:rsidRPr="000F3B79">
        <w:rPr>
          <w:rFonts w:ascii="Tahoma" w:hAnsi="Tahoma" w:cs="Tahoma"/>
          <w:u w:val="single"/>
        </w:rPr>
        <w:t xml:space="preserve"> Ben</w:t>
      </w:r>
    </w:p>
    <w:p w14:paraId="17FB341E" w14:textId="77777777" w:rsidR="005B4AE4" w:rsidRPr="000F3B79" w:rsidRDefault="005B4AE4" w:rsidP="005B4AE4">
      <w:pPr>
        <w:jc w:val="both"/>
        <w:rPr>
          <w:rFonts w:ascii="Tahoma" w:hAnsi="Tahoma" w:cs="Tahoma"/>
        </w:rPr>
      </w:pPr>
      <w:r w:rsidRPr="000F3B79">
        <w:rPr>
          <w:rFonts w:ascii="Tahoma" w:hAnsi="Tahoma" w:cs="Tahoma"/>
        </w:rPr>
        <w:t xml:space="preserve">Ben Kingston-Hughes is an international keynote speaker, author and multi award-winning trainer. He is also the Managing Director of Inspired Children and has worked with vulnerable children across the UK for over 35 years. His distinctive blend of humour, neuroscience and real-life practical experiences have made his training invaluable for anyone working with children. His game-changing book about play, </w:t>
      </w:r>
      <w:r w:rsidRPr="000F3B79">
        <w:rPr>
          <w:rFonts w:ascii="Tahoma" w:hAnsi="Tahoma" w:cs="Tahoma"/>
          <w:i/>
          <w:iCs/>
        </w:rPr>
        <w:t>“A Very Unusual Journey into Play”</w:t>
      </w:r>
      <w:r w:rsidRPr="000F3B79">
        <w:rPr>
          <w:rFonts w:ascii="Tahoma" w:hAnsi="Tahoma" w:cs="Tahoma"/>
        </w:rPr>
        <w:t xml:space="preserve"> has gained widespread acclaim and his new book, “Why Children Need Joy” was a finalist for a Nursery World Award for best professional book 2024, where it was awarded “highly commended”.</w:t>
      </w:r>
    </w:p>
    <w:p w14:paraId="48287E8C" w14:textId="5B479545" w:rsidR="00C20224" w:rsidRPr="000F3B79" w:rsidRDefault="005D6EF0" w:rsidP="009A331A">
      <w:pPr>
        <w:jc w:val="center"/>
        <w:rPr>
          <w:rFonts w:ascii="Tahoma" w:hAnsi="Tahoma" w:cs="Tahoma"/>
          <w:b/>
          <w:i/>
          <w:color w:val="365F91" w:themeColor="accent1" w:themeShade="BF"/>
        </w:rPr>
      </w:pPr>
      <w:r w:rsidRPr="000F3B79">
        <w:rPr>
          <w:rFonts w:ascii="Tahoma" w:hAnsi="Tahoma" w:cs="Tahoma"/>
          <w:b/>
          <w:i/>
          <w:color w:val="365F91" w:themeColor="accent1" w:themeShade="BF"/>
        </w:rPr>
        <w:lastRenderedPageBreak/>
        <w:t>Seminar Choices</w:t>
      </w:r>
    </w:p>
    <w:p w14:paraId="2B6F1B08" w14:textId="4F2CEE6C" w:rsidR="00B00ADA" w:rsidRPr="000F3B79" w:rsidRDefault="009E4ED5" w:rsidP="008D6591">
      <w:pPr>
        <w:jc w:val="center"/>
        <w:rPr>
          <w:rFonts w:ascii="Tahoma" w:hAnsi="Tahoma" w:cs="Tahoma"/>
          <w:i/>
        </w:rPr>
      </w:pPr>
      <w:r w:rsidRPr="000F3B79">
        <w:rPr>
          <w:rFonts w:ascii="Tahoma" w:hAnsi="Tahoma" w:cs="Tahoma"/>
          <w:i/>
        </w:rPr>
        <w:t>(You will have the opportunity to attend 2)</w:t>
      </w:r>
    </w:p>
    <w:p w14:paraId="1998B6CB" w14:textId="77777777" w:rsidR="00B027BA" w:rsidRPr="000F3B79" w:rsidRDefault="00936DBD" w:rsidP="008C2DF5">
      <w:pPr>
        <w:rPr>
          <w:rFonts w:ascii="Tahoma" w:eastAsia="Times New Roman" w:hAnsi="Tahoma" w:cs="Tahoma"/>
          <w:b/>
        </w:rPr>
      </w:pPr>
      <w:r w:rsidRPr="000F3B79">
        <w:rPr>
          <w:rFonts w:ascii="Tahoma" w:hAnsi="Tahoma" w:cs="Tahoma"/>
          <w:b/>
          <w:i/>
          <w:u w:val="single"/>
        </w:rPr>
        <w:t>Seminar A</w:t>
      </w:r>
      <w:r w:rsidR="008C2DF5" w:rsidRPr="000F3B79">
        <w:rPr>
          <w:rFonts w:ascii="Tahoma" w:eastAsia="Times New Roman" w:hAnsi="Tahoma" w:cs="Tahoma"/>
          <w:b/>
        </w:rPr>
        <w:t xml:space="preserve"> </w:t>
      </w:r>
    </w:p>
    <w:p w14:paraId="619014F5" w14:textId="77777777" w:rsidR="00F02C33" w:rsidRPr="000F3B79" w:rsidRDefault="00F02C33" w:rsidP="00931F84">
      <w:pPr>
        <w:rPr>
          <w:rFonts w:ascii="Tahoma" w:hAnsi="Tahoma" w:cs="Tahoma"/>
          <w:b/>
          <w:bCs/>
        </w:rPr>
      </w:pPr>
      <w:r w:rsidRPr="000F3B79">
        <w:rPr>
          <w:rFonts w:ascii="Tahoma" w:hAnsi="Tahoma" w:cs="Tahoma"/>
          <w:b/>
          <w:bCs/>
        </w:rPr>
        <w:t xml:space="preserve">Understanding &amp; Managing Eating Challenges in Autism </w:t>
      </w:r>
    </w:p>
    <w:p w14:paraId="28B4685E" w14:textId="4A81686E" w:rsidR="00931F84" w:rsidRPr="000F3B79" w:rsidRDefault="00A6306E" w:rsidP="00931F84">
      <w:pPr>
        <w:rPr>
          <w:rFonts w:ascii="Tahoma" w:hAnsi="Tahoma" w:cs="Tahoma"/>
          <w:b/>
          <w:i/>
          <w:iCs/>
        </w:rPr>
      </w:pPr>
      <w:r w:rsidRPr="000F3B79">
        <w:rPr>
          <w:rFonts w:ascii="Tahoma" w:eastAsia="Times New Roman" w:hAnsi="Tahoma" w:cs="Tahoma"/>
          <w:b/>
          <w:i/>
          <w:iCs/>
        </w:rPr>
        <w:t xml:space="preserve">Delivered by: </w:t>
      </w:r>
      <w:r w:rsidR="00224A96" w:rsidRPr="000F3B79">
        <w:rPr>
          <w:rFonts w:ascii="Tahoma" w:hAnsi="Tahoma" w:cs="Tahoma"/>
          <w:b/>
          <w:i/>
          <w:iCs/>
        </w:rPr>
        <w:t>Dr Elizabeth Shea</w:t>
      </w:r>
      <w:r w:rsidR="00931F84" w:rsidRPr="000F3B79">
        <w:rPr>
          <w:rFonts w:ascii="Tahoma" w:hAnsi="Tahoma" w:cs="Tahoma"/>
          <w:b/>
          <w:i/>
          <w:iCs/>
        </w:rPr>
        <w:t>, Birmingham Food Refusal Service (BFRS)</w:t>
      </w:r>
    </w:p>
    <w:p w14:paraId="6652EE59" w14:textId="77777777" w:rsidR="00B92770" w:rsidRPr="000F3B79" w:rsidRDefault="00B92770" w:rsidP="00B92770">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About this Seminar</w:t>
      </w:r>
    </w:p>
    <w:p w14:paraId="083EBDF8" w14:textId="77777777" w:rsidR="00002669" w:rsidRPr="000F3B79" w:rsidRDefault="00002669" w:rsidP="00B52CC8">
      <w:pPr>
        <w:spacing w:before="100" w:beforeAutospacing="1" w:after="100" w:afterAutospacing="1"/>
        <w:rPr>
          <w:rFonts w:ascii="Tahoma" w:hAnsi="Tahoma" w:cs="Tahoma"/>
        </w:rPr>
      </w:pPr>
      <w:r w:rsidRPr="000F3B79">
        <w:rPr>
          <w:rFonts w:ascii="Tahoma" w:hAnsi="Tahoma" w:cs="Tahoma"/>
        </w:rPr>
        <w:t xml:space="preserve">Eating challenges, such as displaying an avoidant and restrictive diet (sometimes known as ARFID’ or avoidant and restrictive food intake disorder) or pica (the eating of non-foods) are commonly reported in autistic children. However, despite this frequency, these eating patterns are often poorly understood and there are few guidelines for clinical practice. Underpinned by research literature, clinical or practice-based evidence and the lived experience of children and families, this seminar will enable participants to better understand these eating patterns and learn some practical skills for management in a variety of settings. </w:t>
      </w:r>
    </w:p>
    <w:p w14:paraId="4C17E768" w14:textId="3ECBB062" w:rsidR="00B52CC8" w:rsidRPr="000F3B79" w:rsidRDefault="00B52CC8" w:rsidP="00B52CC8">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 xml:space="preserve">About </w:t>
      </w:r>
      <w:r w:rsidR="00002669" w:rsidRPr="000F3B79">
        <w:rPr>
          <w:rFonts w:ascii="Tahoma" w:eastAsia="Times New Roman" w:hAnsi="Tahoma" w:cs="Tahoma"/>
          <w:bCs/>
          <w:u w:val="single"/>
        </w:rPr>
        <w:t>Dr Elizabeth Shea</w:t>
      </w:r>
    </w:p>
    <w:p w14:paraId="36692007" w14:textId="77777777" w:rsidR="00CF3676" w:rsidRPr="000F3B79" w:rsidRDefault="00CF3676" w:rsidP="00CF3676">
      <w:pPr>
        <w:rPr>
          <w:rFonts w:ascii="Tahoma" w:hAnsi="Tahoma" w:cs="Tahoma"/>
        </w:rPr>
      </w:pPr>
      <w:r w:rsidRPr="000F3B79">
        <w:rPr>
          <w:rFonts w:ascii="Tahoma" w:hAnsi="Tahoma" w:cs="Tahoma"/>
        </w:rPr>
        <w:t xml:space="preserve">Dr Elizabeth Shea is a Consultant Clinical Psychologist who has worked with autistic individuals with eating challenges for 25 years. She specialises in the understanding and management of Avoidant and Restrictive Food Intake Disorder (ARFID), Pica (eating of non-foods) and Rumination Disorder. </w:t>
      </w:r>
    </w:p>
    <w:p w14:paraId="3D4EC38F" w14:textId="63D67C3D" w:rsidR="00CF3676" w:rsidRPr="000F3B79" w:rsidRDefault="00CF3676" w:rsidP="00CF3676">
      <w:pPr>
        <w:rPr>
          <w:rFonts w:ascii="Tahoma" w:hAnsi="Tahoma" w:cs="Tahoma"/>
        </w:rPr>
      </w:pPr>
      <w:r w:rsidRPr="000F3B79">
        <w:rPr>
          <w:rFonts w:ascii="Tahoma" w:hAnsi="Tahoma" w:cs="Tahoma"/>
        </w:rPr>
        <w:t xml:space="preserve">Dr Shea has completed research in these areas, has extensive clinical expertise, delivers training across the UK and Ireland and has written two commissioned books. Her work has featured several times on the BBC and ITV. Dr Shea has held several senior NHS positions and regularly works with statutory, voluntary and community sector enterprises including as Advisor to the National Autistic Society (NAS) on eating challenges. She is currently writing her third commissioned book on pica and rumination disorder.  </w:t>
      </w:r>
    </w:p>
    <w:p w14:paraId="04506658" w14:textId="77777777" w:rsidR="00B027BA" w:rsidRPr="000F3B79" w:rsidRDefault="008C2DF5" w:rsidP="008C2DF5">
      <w:pPr>
        <w:spacing w:before="100" w:beforeAutospacing="1" w:after="100" w:afterAutospacing="1"/>
        <w:rPr>
          <w:rFonts w:ascii="Tahoma" w:eastAsia="Times New Roman" w:hAnsi="Tahoma" w:cs="Tahoma"/>
          <w:b/>
          <w:i/>
          <w:iCs/>
        </w:rPr>
      </w:pPr>
      <w:r w:rsidRPr="000F3B79">
        <w:rPr>
          <w:rFonts w:ascii="Tahoma" w:eastAsia="Times New Roman" w:hAnsi="Tahoma" w:cs="Tahoma"/>
          <w:b/>
          <w:i/>
          <w:iCs/>
          <w:u w:val="single"/>
        </w:rPr>
        <w:t>Seminar B</w:t>
      </w:r>
      <w:r w:rsidRPr="000F3B79">
        <w:rPr>
          <w:rFonts w:ascii="Tahoma" w:eastAsia="Times New Roman" w:hAnsi="Tahoma" w:cs="Tahoma"/>
          <w:b/>
          <w:i/>
          <w:iCs/>
        </w:rPr>
        <w:t xml:space="preserve"> </w:t>
      </w:r>
    </w:p>
    <w:p w14:paraId="30E3EA5A" w14:textId="72A264D0" w:rsidR="001B62C2" w:rsidRPr="000F3B79" w:rsidRDefault="001B62C2" w:rsidP="008C2DF5">
      <w:pPr>
        <w:spacing w:before="100" w:beforeAutospacing="1" w:after="100" w:afterAutospacing="1"/>
        <w:rPr>
          <w:rFonts w:ascii="Tahoma" w:hAnsi="Tahoma" w:cs="Tahoma"/>
        </w:rPr>
      </w:pPr>
      <w:r w:rsidRPr="000F3B79">
        <w:rPr>
          <w:rFonts w:ascii="Tahoma" w:hAnsi="Tahoma" w:cs="Tahoma"/>
          <w:b/>
          <w:bCs/>
        </w:rPr>
        <w:t>An introduction to Positive Behaviour Support and strategies for supporting families</w:t>
      </w:r>
    </w:p>
    <w:p w14:paraId="24D62661" w14:textId="2031C875" w:rsidR="00B027BA" w:rsidRPr="000F3B79" w:rsidRDefault="00B027BA" w:rsidP="008C2DF5">
      <w:pPr>
        <w:spacing w:before="100" w:beforeAutospacing="1" w:after="100" w:afterAutospacing="1"/>
        <w:rPr>
          <w:rFonts w:ascii="Tahoma" w:eastAsia="Times New Roman" w:hAnsi="Tahoma" w:cs="Tahoma"/>
          <w:b/>
          <w:i/>
          <w:iCs/>
        </w:rPr>
      </w:pPr>
      <w:r w:rsidRPr="000F3B79">
        <w:rPr>
          <w:rFonts w:ascii="Tahoma" w:eastAsia="Times New Roman" w:hAnsi="Tahoma" w:cs="Tahoma"/>
          <w:b/>
          <w:i/>
          <w:iCs/>
        </w:rPr>
        <w:t>Delivered by</w:t>
      </w:r>
      <w:r w:rsidR="00911C3B" w:rsidRPr="000F3B79">
        <w:rPr>
          <w:rFonts w:ascii="Tahoma" w:eastAsia="Times New Roman" w:hAnsi="Tahoma" w:cs="Tahoma"/>
          <w:b/>
          <w:i/>
          <w:iCs/>
        </w:rPr>
        <w:t xml:space="preserve">: </w:t>
      </w:r>
      <w:r w:rsidR="005D6849" w:rsidRPr="000F3B79">
        <w:rPr>
          <w:rFonts w:ascii="Tahoma" w:hAnsi="Tahoma" w:cs="Tahoma"/>
          <w:b/>
          <w:i/>
          <w:iCs/>
        </w:rPr>
        <w:t>Alisha Fahey</w:t>
      </w:r>
    </w:p>
    <w:p w14:paraId="28F970E5" w14:textId="43307E80" w:rsidR="004963ED" w:rsidRPr="000F3B79" w:rsidRDefault="004963ED" w:rsidP="008C2DF5">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About this Seminar</w:t>
      </w:r>
    </w:p>
    <w:p w14:paraId="66A15963" w14:textId="668E6F4C" w:rsidR="00D36179" w:rsidRPr="000F3B79" w:rsidRDefault="00D36179" w:rsidP="00D36179">
      <w:pPr>
        <w:rPr>
          <w:rFonts w:ascii="Tahoma" w:hAnsi="Tahoma" w:cs="Tahoma"/>
        </w:rPr>
      </w:pPr>
      <w:r w:rsidRPr="000F3B79">
        <w:rPr>
          <w:rFonts w:ascii="Tahoma" w:hAnsi="Tahoma" w:cs="Tahoma"/>
        </w:rPr>
        <w:t xml:space="preserve">This seminar will provide an overview of Positive Behaviour Support (PBS) and an understanding of behaviours that challenge, with a particular focus on the functions of behaviour. The session will explore a range of practical tools and approaches for supporting </w:t>
      </w:r>
      <w:r w:rsidR="00113D40">
        <w:rPr>
          <w:rFonts w:ascii="Tahoma" w:hAnsi="Tahoma" w:cs="Tahoma"/>
        </w:rPr>
        <w:t xml:space="preserve">children </w:t>
      </w:r>
      <w:r w:rsidRPr="000F3B79">
        <w:rPr>
          <w:rFonts w:ascii="Tahoma" w:hAnsi="Tahoma" w:cs="Tahoma"/>
        </w:rPr>
        <w:t>and their families, including:</w:t>
      </w:r>
    </w:p>
    <w:p w14:paraId="56EF19A2" w14:textId="77777777" w:rsidR="00D36179" w:rsidRPr="000F3B79" w:rsidRDefault="00D36179" w:rsidP="00D36179">
      <w:pPr>
        <w:pStyle w:val="ListParagraph"/>
        <w:numPr>
          <w:ilvl w:val="0"/>
          <w:numId w:val="9"/>
        </w:numPr>
        <w:spacing w:before="0"/>
        <w:rPr>
          <w:rFonts w:ascii="Tahoma" w:hAnsi="Tahoma" w:cs="Tahoma"/>
        </w:rPr>
      </w:pPr>
      <w:r w:rsidRPr="000F3B79">
        <w:rPr>
          <w:rFonts w:ascii="Tahoma" w:hAnsi="Tahoma" w:cs="Tahoma"/>
        </w:rPr>
        <w:t xml:space="preserve">Proactive approaches to reduce the likelihood of behaviours occurring. </w:t>
      </w:r>
    </w:p>
    <w:p w14:paraId="2DB7408E" w14:textId="77777777" w:rsidR="00D36179" w:rsidRPr="000F3B79" w:rsidRDefault="00D36179" w:rsidP="00D36179">
      <w:pPr>
        <w:pStyle w:val="ListParagraph"/>
        <w:numPr>
          <w:ilvl w:val="0"/>
          <w:numId w:val="9"/>
        </w:numPr>
        <w:spacing w:before="0"/>
        <w:rPr>
          <w:rFonts w:ascii="Tahoma" w:hAnsi="Tahoma" w:cs="Tahoma"/>
        </w:rPr>
      </w:pPr>
      <w:r w:rsidRPr="000F3B79">
        <w:rPr>
          <w:rFonts w:ascii="Tahoma" w:hAnsi="Tahoma" w:cs="Tahoma"/>
        </w:rPr>
        <w:t xml:space="preserve">Active strategies to recognise and respond to early behavioural cues. </w:t>
      </w:r>
    </w:p>
    <w:p w14:paraId="6A346638" w14:textId="77777777" w:rsidR="00D36179" w:rsidRPr="000F3B79" w:rsidRDefault="00D36179" w:rsidP="00D36179">
      <w:pPr>
        <w:pStyle w:val="ListParagraph"/>
        <w:numPr>
          <w:ilvl w:val="0"/>
          <w:numId w:val="9"/>
        </w:numPr>
        <w:spacing w:before="0"/>
        <w:rPr>
          <w:rFonts w:ascii="Tahoma" w:hAnsi="Tahoma" w:cs="Tahoma"/>
        </w:rPr>
      </w:pPr>
      <w:r w:rsidRPr="000F3B79">
        <w:rPr>
          <w:rFonts w:ascii="Tahoma" w:hAnsi="Tahoma" w:cs="Tahoma"/>
        </w:rPr>
        <w:t xml:space="preserve">Reactive strategies to manage escalation safely. </w:t>
      </w:r>
    </w:p>
    <w:p w14:paraId="77425BFD" w14:textId="77777777" w:rsidR="00D36179" w:rsidRPr="000F3B79" w:rsidRDefault="00D36179" w:rsidP="00D36179">
      <w:pPr>
        <w:rPr>
          <w:rFonts w:ascii="Tahoma" w:hAnsi="Tahoma" w:cs="Tahoma"/>
        </w:rPr>
      </w:pPr>
    </w:p>
    <w:p w14:paraId="47CFFD75" w14:textId="77777777" w:rsidR="00D36179" w:rsidRPr="000F3B79" w:rsidRDefault="00D36179" w:rsidP="00D36179">
      <w:pPr>
        <w:rPr>
          <w:rFonts w:ascii="Tahoma" w:hAnsi="Tahoma" w:cs="Tahoma"/>
        </w:rPr>
      </w:pPr>
      <w:r w:rsidRPr="000F3B79">
        <w:rPr>
          <w:rFonts w:ascii="Tahoma" w:hAnsi="Tahoma" w:cs="Tahoma"/>
        </w:rPr>
        <w:t xml:space="preserve">Participants will consider how to integrate PBS principles into their everyday practice, with the aim of improving the quality of life of the individuals and families they support. </w:t>
      </w:r>
    </w:p>
    <w:p w14:paraId="45E63E36" w14:textId="54770B3A" w:rsidR="004963ED" w:rsidRPr="000F3B79" w:rsidRDefault="00D36179" w:rsidP="00D36179">
      <w:pPr>
        <w:spacing w:before="100" w:beforeAutospacing="1" w:after="100" w:afterAutospacing="1"/>
        <w:rPr>
          <w:rFonts w:ascii="Tahoma" w:eastAsia="Times New Roman" w:hAnsi="Tahoma" w:cs="Tahoma"/>
          <w:bCs/>
          <w:u w:val="single"/>
        </w:rPr>
      </w:pPr>
      <w:r w:rsidRPr="000F3B79">
        <w:rPr>
          <w:rFonts w:ascii="Tahoma" w:hAnsi="Tahoma" w:cs="Tahoma"/>
        </w:rPr>
        <w:t xml:space="preserve"> </w:t>
      </w:r>
      <w:r w:rsidR="004963ED" w:rsidRPr="000F3B79">
        <w:rPr>
          <w:rFonts w:ascii="Tahoma" w:eastAsia="Times New Roman" w:hAnsi="Tahoma" w:cs="Tahoma"/>
          <w:bCs/>
          <w:u w:val="single"/>
        </w:rPr>
        <w:t xml:space="preserve">About </w:t>
      </w:r>
      <w:r w:rsidR="00E20B12" w:rsidRPr="000F3B79">
        <w:rPr>
          <w:rFonts w:ascii="Tahoma" w:eastAsia="Times New Roman" w:hAnsi="Tahoma" w:cs="Tahoma"/>
          <w:bCs/>
          <w:u w:val="single"/>
        </w:rPr>
        <w:t>Alisha</w:t>
      </w:r>
    </w:p>
    <w:p w14:paraId="3A5DE613" w14:textId="77777777" w:rsidR="00E20B12" w:rsidRPr="000F3B79" w:rsidRDefault="00E20B12" w:rsidP="00E20B12">
      <w:pPr>
        <w:rPr>
          <w:rFonts w:ascii="Tahoma" w:hAnsi="Tahoma" w:cs="Tahoma"/>
        </w:rPr>
      </w:pPr>
      <w:r w:rsidRPr="000F3B79">
        <w:rPr>
          <w:rFonts w:ascii="Tahoma" w:hAnsi="Tahoma" w:cs="Tahoma"/>
        </w:rPr>
        <w:t xml:space="preserve">Alisha is a Positive Behaviour Support Lead within Southwark Councils PBS Team and works within a joint health and social care crisis support team. The PBS team provide support for children, young people and adults with a learning disability and/or autism spectrum disorder who display behaviours that challenge. </w:t>
      </w:r>
    </w:p>
    <w:p w14:paraId="0EB67A14" w14:textId="77777777" w:rsidR="00E20B12" w:rsidRPr="000F3B79" w:rsidRDefault="00E20B12" w:rsidP="00E20B12">
      <w:pPr>
        <w:spacing w:before="100" w:beforeAutospacing="1" w:after="100" w:afterAutospacing="1"/>
        <w:rPr>
          <w:rFonts w:ascii="Tahoma" w:hAnsi="Tahoma" w:cs="Tahoma"/>
        </w:rPr>
      </w:pPr>
      <w:r w:rsidRPr="000F3B79">
        <w:rPr>
          <w:rFonts w:ascii="Tahoma" w:hAnsi="Tahoma" w:cs="Tahoma"/>
        </w:rPr>
        <w:t xml:space="preserve">Alisha is also actively involved in developing and running the borough’s PBS Community of Practice, bringing professionals together to share best practice, learning and resources. </w:t>
      </w:r>
    </w:p>
    <w:p w14:paraId="6DEC38E5" w14:textId="75F68E1A" w:rsidR="00245A7C" w:rsidRPr="000F3B79" w:rsidRDefault="00245A7C" w:rsidP="00E20B12">
      <w:pPr>
        <w:spacing w:before="100" w:beforeAutospacing="1" w:after="100" w:afterAutospacing="1"/>
        <w:rPr>
          <w:rFonts w:ascii="Tahoma" w:eastAsia="Times New Roman" w:hAnsi="Tahoma" w:cs="Tahoma"/>
          <w:b/>
          <w:i/>
          <w:iCs/>
          <w:u w:val="single"/>
        </w:rPr>
      </w:pPr>
      <w:r w:rsidRPr="000F3B79">
        <w:rPr>
          <w:rFonts w:ascii="Tahoma" w:eastAsia="Times New Roman" w:hAnsi="Tahoma" w:cs="Tahoma"/>
          <w:b/>
          <w:i/>
          <w:iCs/>
          <w:u w:val="single"/>
        </w:rPr>
        <w:t>Seminar</w:t>
      </w:r>
      <w:r w:rsidR="00DC27D7" w:rsidRPr="000F3B79">
        <w:rPr>
          <w:rFonts w:ascii="Tahoma" w:eastAsia="Times New Roman" w:hAnsi="Tahoma" w:cs="Tahoma"/>
          <w:b/>
          <w:i/>
          <w:iCs/>
          <w:u w:val="single"/>
        </w:rPr>
        <w:t xml:space="preserve"> C</w:t>
      </w:r>
    </w:p>
    <w:p w14:paraId="26ACC266" w14:textId="77777777" w:rsidR="00BD1955" w:rsidRPr="000F3B79" w:rsidRDefault="00BD1955" w:rsidP="008E3080">
      <w:pPr>
        <w:rPr>
          <w:rFonts w:ascii="Tahoma" w:eastAsia="Times New Roman" w:hAnsi="Tahoma" w:cs="Tahoma"/>
          <w:b/>
          <w:bCs/>
          <w:i/>
          <w:iCs/>
        </w:rPr>
      </w:pPr>
      <w:r w:rsidRPr="000F3B79">
        <w:rPr>
          <w:rFonts w:ascii="Tahoma" w:hAnsi="Tahoma" w:cs="Tahoma"/>
          <w:b/>
          <w:bCs/>
        </w:rPr>
        <w:t>Music and Movement, a Superpower for Auditory Processing</w:t>
      </w:r>
      <w:r w:rsidRPr="000F3B79">
        <w:rPr>
          <w:rFonts w:ascii="Tahoma" w:eastAsia="Times New Roman" w:hAnsi="Tahoma" w:cs="Tahoma"/>
          <w:b/>
          <w:bCs/>
          <w:i/>
          <w:iCs/>
        </w:rPr>
        <w:t xml:space="preserve"> </w:t>
      </w:r>
    </w:p>
    <w:p w14:paraId="725BC97B" w14:textId="1A6B6FCD" w:rsidR="008E3080" w:rsidRPr="000F3B79" w:rsidRDefault="0007420C" w:rsidP="008E3080">
      <w:pPr>
        <w:rPr>
          <w:rFonts w:ascii="Tahoma" w:hAnsi="Tahoma" w:cs="Tahoma"/>
          <w:b/>
          <w:i/>
          <w:iCs/>
        </w:rPr>
      </w:pPr>
      <w:r w:rsidRPr="000F3B79">
        <w:rPr>
          <w:rFonts w:ascii="Tahoma" w:eastAsia="Times New Roman" w:hAnsi="Tahoma" w:cs="Tahoma"/>
          <w:b/>
          <w:i/>
          <w:iCs/>
        </w:rPr>
        <w:t>Delivered by:</w:t>
      </w:r>
      <w:r w:rsidR="00B20C48" w:rsidRPr="000F3B79">
        <w:rPr>
          <w:rFonts w:ascii="Tahoma" w:eastAsia="Times New Roman" w:hAnsi="Tahoma" w:cs="Tahoma"/>
          <w:b/>
          <w:i/>
          <w:iCs/>
        </w:rPr>
        <w:t xml:space="preserve"> </w:t>
      </w:r>
      <w:r w:rsidR="008E3080" w:rsidRPr="000F3B79">
        <w:rPr>
          <w:rFonts w:ascii="Tahoma" w:hAnsi="Tahoma" w:cs="Tahoma"/>
          <w:b/>
          <w:i/>
          <w:iCs/>
        </w:rPr>
        <w:t xml:space="preserve">Liv </w:t>
      </w:r>
      <w:proofErr w:type="spellStart"/>
      <w:r w:rsidR="008E3080" w:rsidRPr="000F3B79">
        <w:rPr>
          <w:rFonts w:ascii="Tahoma" w:hAnsi="Tahoma" w:cs="Tahoma"/>
          <w:b/>
          <w:i/>
          <w:iCs/>
        </w:rPr>
        <w:t>Mclennan</w:t>
      </w:r>
      <w:proofErr w:type="spellEnd"/>
      <w:r w:rsidR="006F3BE1" w:rsidRPr="000F3B79">
        <w:rPr>
          <w:rFonts w:ascii="Tahoma" w:hAnsi="Tahoma" w:cs="Tahoma"/>
          <w:b/>
          <w:i/>
          <w:iCs/>
        </w:rPr>
        <w:t>, Boogie Mites UK Ltd</w:t>
      </w:r>
    </w:p>
    <w:p w14:paraId="58F59213" w14:textId="77777777" w:rsidR="003C030B" w:rsidRPr="000F3B79" w:rsidRDefault="003C030B" w:rsidP="003C030B">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About this Seminar</w:t>
      </w:r>
    </w:p>
    <w:p w14:paraId="656FD033" w14:textId="77777777" w:rsidR="00D56667" w:rsidRPr="000F3B79" w:rsidRDefault="00D56667" w:rsidP="00D56667">
      <w:pPr>
        <w:rPr>
          <w:rFonts w:ascii="Tahoma" w:hAnsi="Tahoma" w:cs="Tahoma"/>
          <w:color w:val="313131"/>
          <w:shd w:val="clear" w:color="auto" w:fill="FFFFFF"/>
        </w:rPr>
      </w:pPr>
      <w:r w:rsidRPr="000F3B79">
        <w:rPr>
          <w:rFonts w:ascii="Tahoma" w:hAnsi="Tahoma" w:cs="Tahoma"/>
          <w:color w:val="313131"/>
          <w:shd w:val="clear" w:color="auto" w:fill="FFFFFF"/>
        </w:rPr>
        <w:t>Auditory processing is an incredibly complicated system that the brain develops in the first 7 years of life, alongside motor development. It is vital to optimise sound processing at this early stage, as it effects global development thereafter. Auditory processing can continue to be improved throughout life, but the first 7 years are vital to prepare children to thrive in a classroom environment.</w:t>
      </w:r>
    </w:p>
    <w:p w14:paraId="0D932260" w14:textId="77777777" w:rsidR="00D56667" w:rsidRPr="000F3B79" w:rsidRDefault="00D56667" w:rsidP="00D56667">
      <w:pPr>
        <w:rPr>
          <w:rFonts w:ascii="Tahoma" w:hAnsi="Tahoma" w:cs="Tahoma"/>
          <w:color w:val="313131"/>
          <w:shd w:val="clear" w:color="auto" w:fill="FFFFFF"/>
        </w:rPr>
      </w:pPr>
      <w:r w:rsidRPr="000F3B79">
        <w:rPr>
          <w:rFonts w:ascii="Tahoma" w:hAnsi="Tahoma" w:cs="Tahoma"/>
          <w:color w:val="313131"/>
          <w:shd w:val="clear" w:color="auto" w:fill="FFFFFF"/>
        </w:rPr>
        <w:t>Liv will present the evidence supporting music and movement as a supercharge for the auditory processing system and the cross-brain impact on emotional, cognitive, sensory and motor response functions.</w:t>
      </w:r>
    </w:p>
    <w:p w14:paraId="255DA59F" w14:textId="77777777" w:rsidR="00D56667" w:rsidRPr="000F3B79" w:rsidRDefault="00D56667" w:rsidP="00D56667">
      <w:pPr>
        <w:spacing w:before="100" w:beforeAutospacing="1" w:after="100" w:afterAutospacing="1"/>
        <w:rPr>
          <w:rFonts w:ascii="Tahoma" w:hAnsi="Tahoma" w:cs="Tahoma"/>
          <w:color w:val="313131"/>
          <w:shd w:val="clear" w:color="auto" w:fill="FFFFFF"/>
        </w:rPr>
      </w:pPr>
      <w:r w:rsidRPr="000F3B79">
        <w:rPr>
          <w:rFonts w:ascii="Tahoma" w:hAnsi="Tahoma" w:cs="Tahoma"/>
          <w:color w:val="313131"/>
          <w:shd w:val="clear" w:color="auto" w:fill="FFFFFF"/>
        </w:rPr>
        <w:t>There will be music activities covered in this interactive seminar, demonstrating the theory.</w:t>
      </w:r>
    </w:p>
    <w:p w14:paraId="1A9900BF" w14:textId="122284ED" w:rsidR="002B25DA" w:rsidRPr="000F3B79" w:rsidRDefault="002B25DA" w:rsidP="00D56667">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 xml:space="preserve">About </w:t>
      </w:r>
      <w:r w:rsidR="00D56667" w:rsidRPr="000F3B79">
        <w:rPr>
          <w:rFonts w:ascii="Tahoma" w:eastAsia="Times New Roman" w:hAnsi="Tahoma" w:cs="Tahoma"/>
          <w:bCs/>
          <w:u w:val="single"/>
        </w:rPr>
        <w:t>Liv</w:t>
      </w:r>
    </w:p>
    <w:p w14:paraId="6A353051" w14:textId="77777777" w:rsidR="0046020A" w:rsidRPr="000F3B79" w:rsidRDefault="0046020A" w:rsidP="0046020A">
      <w:pPr>
        <w:rPr>
          <w:rFonts w:ascii="Tahoma" w:hAnsi="Tahoma" w:cs="Tahoma"/>
          <w:shd w:val="clear" w:color="auto" w:fill="FFFFFF"/>
        </w:rPr>
      </w:pPr>
      <w:r w:rsidRPr="000F3B79">
        <w:rPr>
          <w:rStyle w:val="Strong"/>
          <w:rFonts w:ascii="Tahoma" w:hAnsi="Tahoma" w:cs="Tahoma"/>
          <w:bdr w:val="none" w:sz="0" w:space="0" w:color="auto" w:frame="1"/>
          <w:shd w:val="clear" w:color="auto" w:fill="FFFFFF"/>
        </w:rPr>
        <w:t>Liv McLennan</w:t>
      </w:r>
      <w:r w:rsidRPr="000F3B79">
        <w:rPr>
          <w:rFonts w:ascii="Tahoma" w:hAnsi="Tahoma" w:cs="Tahoma"/>
          <w:shd w:val="clear" w:color="auto" w:fill="FFFFFF"/>
        </w:rPr>
        <w:t xml:space="preserve"> is a community musician and has worked for Boogie Mites as a tutor and trainer for 12 years. Liv has contributed to the compilation of Boogie Mites teacher training notes and workshops, she loves bringing the joys and benefits of music-making to everyone involved with children in the early years including parents, families and early childhood practitioners, and enabling everyone to find their musical voice. She also runs music workshops with children with a wide range of SEND and adults with long term health conditions (mental health, dementia and lung health conditions). </w:t>
      </w:r>
    </w:p>
    <w:p w14:paraId="7ABB58F5" w14:textId="26035DE0" w:rsidR="0046020A" w:rsidRPr="000F3B79" w:rsidRDefault="0046020A" w:rsidP="0046020A">
      <w:pPr>
        <w:rPr>
          <w:rFonts w:ascii="Tahoma" w:hAnsi="Tahoma" w:cs="Tahoma"/>
          <w:shd w:val="clear" w:color="auto" w:fill="FFFFFF"/>
        </w:rPr>
      </w:pPr>
      <w:r w:rsidRPr="000F3B79">
        <w:rPr>
          <w:rFonts w:ascii="Tahoma" w:hAnsi="Tahoma" w:cs="Tahoma"/>
          <w:shd w:val="clear" w:color="auto" w:fill="FFFFFF"/>
        </w:rPr>
        <w:t>Liv has a music degree, performance diploma, certificate in music workshop skills, Certificate Music Education in Early Childhood, currently doing doctoral studies in inter-generational music making in care homes.</w:t>
      </w:r>
    </w:p>
    <w:p w14:paraId="7E944622" w14:textId="77777777" w:rsidR="00B94DD5" w:rsidRPr="000F3B79" w:rsidRDefault="00B94DD5" w:rsidP="0046020A">
      <w:pPr>
        <w:rPr>
          <w:rFonts w:ascii="Tahoma" w:hAnsi="Tahoma" w:cs="Tahoma"/>
          <w:shd w:val="clear" w:color="auto" w:fill="FFFFFF"/>
        </w:rPr>
      </w:pPr>
    </w:p>
    <w:p w14:paraId="363DD1D0" w14:textId="77777777" w:rsidR="00B94DD5" w:rsidRPr="000F3B79" w:rsidRDefault="00B94DD5" w:rsidP="0046020A">
      <w:pPr>
        <w:rPr>
          <w:rFonts w:ascii="Tahoma" w:hAnsi="Tahoma" w:cs="Tahoma"/>
        </w:rPr>
      </w:pPr>
    </w:p>
    <w:p w14:paraId="445C2A9E" w14:textId="0DD03689" w:rsidR="00DC27D7" w:rsidRPr="000F3B79" w:rsidRDefault="00DC27D7" w:rsidP="00DC27D7">
      <w:pPr>
        <w:spacing w:before="100" w:beforeAutospacing="1" w:after="100" w:afterAutospacing="1"/>
        <w:rPr>
          <w:rFonts w:ascii="Tahoma" w:eastAsia="Times New Roman" w:hAnsi="Tahoma" w:cs="Tahoma"/>
          <w:b/>
          <w:u w:val="single"/>
        </w:rPr>
      </w:pPr>
      <w:r w:rsidRPr="000F3B79">
        <w:rPr>
          <w:rFonts w:ascii="Tahoma" w:eastAsia="Times New Roman" w:hAnsi="Tahoma" w:cs="Tahoma"/>
          <w:b/>
          <w:u w:val="single"/>
        </w:rPr>
        <w:lastRenderedPageBreak/>
        <w:t>Seminar D</w:t>
      </w:r>
    </w:p>
    <w:p w14:paraId="71445273" w14:textId="77777777" w:rsidR="00B94DD5" w:rsidRPr="000F3B79" w:rsidRDefault="00B94DD5" w:rsidP="00C713EA">
      <w:pPr>
        <w:rPr>
          <w:rFonts w:ascii="Tahoma" w:hAnsi="Tahoma" w:cs="Tahoma"/>
          <w:b/>
          <w:bCs/>
        </w:rPr>
      </w:pPr>
      <w:r w:rsidRPr="000F3B79">
        <w:rPr>
          <w:rFonts w:ascii="Tahoma" w:hAnsi="Tahoma" w:cs="Tahoma"/>
          <w:b/>
          <w:bCs/>
        </w:rPr>
        <w:t xml:space="preserve">Sensory Integration Therapy </w:t>
      </w:r>
    </w:p>
    <w:p w14:paraId="4D8E958D" w14:textId="30316033" w:rsidR="00C713EA" w:rsidRPr="000F3B79" w:rsidRDefault="008C2DF5" w:rsidP="00C713EA">
      <w:pPr>
        <w:rPr>
          <w:rFonts w:ascii="Tahoma" w:hAnsi="Tahoma" w:cs="Tahoma"/>
          <w:b/>
          <w:i/>
          <w:iCs/>
        </w:rPr>
      </w:pPr>
      <w:r w:rsidRPr="000F3B79">
        <w:rPr>
          <w:rFonts w:ascii="Tahoma" w:eastAsia="Times New Roman" w:hAnsi="Tahoma" w:cs="Tahoma"/>
          <w:b/>
          <w:i/>
          <w:iCs/>
        </w:rPr>
        <w:t>D</w:t>
      </w:r>
      <w:r w:rsidR="007A7978" w:rsidRPr="000F3B79">
        <w:rPr>
          <w:rFonts w:ascii="Tahoma" w:eastAsia="Times New Roman" w:hAnsi="Tahoma" w:cs="Tahoma"/>
          <w:b/>
          <w:i/>
          <w:iCs/>
        </w:rPr>
        <w:t xml:space="preserve">elivered by: </w:t>
      </w:r>
      <w:r w:rsidR="00DD4EAD" w:rsidRPr="000F3B79">
        <w:rPr>
          <w:rFonts w:ascii="Tahoma" w:hAnsi="Tahoma" w:cs="Tahoma"/>
          <w:b/>
          <w:i/>
          <w:iCs/>
        </w:rPr>
        <w:t>Maryanne Mowczak</w:t>
      </w:r>
      <w:r w:rsidR="00C713EA" w:rsidRPr="000F3B79">
        <w:rPr>
          <w:rFonts w:ascii="Tahoma" w:hAnsi="Tahoma" w:cs="Tahoma"/>
          <w:b/>
          <w:i/>
          <w:iCs/>
        </w:rPr>
        <w:t xml:space="preserve">, Nurture Children’s Occupational Therapy Ltd </w:t>
      </w:r>
    </w:p>
    <w:p w14:paraId="17B5421E" w14:textId="77777777" w:rsidR="004A407B" w:rsidRPr="000F3B79" w:rsidRDefault="004A407B" w:rsidP="004A407B">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About this Seminar</w:t>
      </w:r>
    </w:p>
    <w:p w14:paraId="4CDC0255" w14:textId="77777777" w:rsidR="003B4D90" w:rsidRPr="000F3B79" w:rsidRDefault="003B4D90" w:rsidP="004A407B">
      <w:pPr>
        <w:spacing w:before="100" w:beforeAutospacing="1" w:after="100" w:afterAutospacing="1"/>
        <w:rPr>
          <w:rFonts w:ascii="Tahoma" w:hAnsi="Tahoma" w:cs="Tahoma"/>
        </w:rPr>
      </w:pPr>
      <w:r w:rsidRPr="000F3B79">
        <w:rPr>
          <w:rFonts w:ascii="Tahoma" w:hAnsi="Tahoma" w:cs="Tahoma"/>
        </w:rPr>
        <w:t xml:space="preserve">Sensory Integration Therapy is a therapeutic approach designed to help individuals, particularly children with sensory processing difficulties, better respond to sensory stimuli in their environment. This therapy focuses on activities that challenge and stimulate the senses—such as touch, movement, sound, and body awareness—to help the brain process and organize sensory information more effectively. </w:t>
      </w:r>
    </w:p>
    <w:p w14:paraId="4A4B7CAD" w14:textId="4CFACECA" w:rsidR="003B4D90" w:rsidRPr="000F3B79" w:rsidRDefault="003B4D90" w:rsidP="004A407B">
      <w:pPr>
        <w:spacing w:before="100" w:beforeAutospacing="1" w:after="100" w:afterAutospacing="1"/>
        <w:rPr>
          <w:rFonts w:ascii="Tahoma" w:hAnsi="Tahoma" w:cs="Tahoma"/>
        </w:rPr>
      </w:pPr>
      <w:r w:rsidRPr="000F3B79">
        <w:rPr>
          <w:rFonts w:ascii="Tahoma" w:hAnsi="Tahoma" w:cs="Tahoma"/>
        </w:rPr>
        <w:t xml:space="preserve">Often used for individuals with autism spectrum disorder, ADHD, or developmental delays, the goal of sensory integration therapy is to improve daily functioning, attention, and emotional regulation. This seminar will give an overview of the concepts, techniques and strategies for practice. </w:t>
      </w:r>
    </w:p>
    <w:p w14:paraId="09589851" w14:textId="3603AD24" w:rsidR="004A407B" w:rsidRPr="000F3B79" w:rsidRDefault="004A407B" w:rsidP="004A407B">
      <w:pPr>
        <w:spacing w:before="100" w:beforeAutospacing="1" w:after="100" w:afterAutospacing="1"/>
        <w:rPr>
          <w:rFonts w:ascii="Tahoma" w:eastAsia="Times New Roman" w:hAnsi="Tahoma" w:cs="Tahoma"/>
          <w:bCs/>
          <w:u w:val="single"/>
        </w:rPr>
      </w:pPr>
      <w:r w:rsidRPr="000F3B79">
        <w:rPr>
          <w:rFonts w:ascii="Tahoma" w:eastAsia="Times New Roman" w:hAnsi="Tahoma" w:cs="Tahoma"/>
          <w:bCs/>
          <w:u w:val="single"/>
        </w:rPr>
        <w:t xml:space="preserve">About </w:t>
      </w:r>
      <w:r w:rsidR="003B4D90" w:rsidRPr="000F3B79">
        <w:rPr>
          <w:rFonts w:ascii="Tahoma" w:eastAsia="Times New Roman" w:hAnsi="Tahoma" w:cs="Tahoma"/>
          <w:bCs/>
          <w:u w:val="single"/>
        </w:rPr>
        <w:t>Maryanne</w:t>
      </w:r>
    </w:p>
    <w:p w14:paraId="6C4F72AA" w14:textId="77777777" w:rsidR="00A3054A" w:rsidRPr="000F3B79" w:rsidRDefault="00A3054A" w:rsidP="00A3054A">
      <w:pPr>
        <w:jc w:val="both"/>
        <w:rPr>
          <w:rFonts w:ascii="Tahoma" w:hAnsi="Tahoma" w:cs="Tahoma"/>
        </w:rPr>
      </w:pPr>
      <w:r w:rsidRPr="000F3B79">
        <w:rPr>
          <w:rFonts w:ascii="Tahoma" w:hAnsi="Tahoma" w:cs="Tahoma"/>
        </w:rPr>
        <w:t xml:space="preserve">Maryanne is a Specialist Paediatric Occupational Therapist with eight years of experience working within a dedicated children’s team in local government. She has extensive expertise in supporting children with a wide range of physical and neurological challenges, from mild to complex needs. </w:t>
      </w:r>
    </w:p>
    <w:p w14:paraId="4861AF91" w14:textId="55850CF8" w:rsidR="00A3054A" w:rsidRPr="000F3B79" w:rsidRDefault="00A3054A" w:rsidP="00A3054A">
      <w:pPr>
        <w:jc w:val="both"/>
        <w:rPr>
          <w:rFonts w:ascii="Tahoma" w:hAnsi="Tahoma" w:cs="Tahoma"/>
        </w:rPr>
      </w:pPr>
      <w:r w:rsidRPr="000F3B79">
        <w:rPr>
          <w:rFonts w:ascii="Tahoma" w:hAnsi="Tahoma" w:cs="Tahoma"/>
        </w:rPr>
        <w:t xml:space="preserve">Maryanne is also a qualified Sensory Integration Therapist, holding a Postgraduate Certificate in Ayres Sensory Integration. In addition to her clinical work, she is skilled in delivering training sessions for families, educators, trusted assessors, and carers on topics such as sensory processing, people handling, and risk assessment. </w:t>
      </w:r>
    </w:p>
    <w:p w14:paraId="6CA4CE10" w14:textId="2F97CBFB" w:rsidR="004E686E" w:rsidRPr="00BC03AC" w:rsidRDefault="00FE2BCA" w:rsidP="00B72406">
      <w:pPr>
        <w:jc w:val="both"/>
        <w:rPr>
          <w:rFonts w:ascii="Tahoma" w:hAnsi="Tahoma" w:cs="Tahoma"/>
          <w:b/>
          <w:i/>
          <w:u w:val="single"/>
        </w:rPr>
      </w:pPr>
      <w:r w:rsidRPr="00BC03AC">
        <w:rPr>
          <w:rFonts w:ascii="Tahoma" w:hAnsi="Tahoma" w:cs="Tahoma"/>
          <w:noProof/>
          <w:lang w:eastAsia="en-GB"/>
        </w:rPr>
        <w:drawing>
          <wp:anchor distT="0" distB="0" distL="114300" distR="114300" simplePos="0" relativeHeight="251661312" behindDoc="0" locked="0" layoutInCell="1" allowOverlap="1" wp14:anchorId="4274198E" wp14:editId="13E071C8">
            <wp:simplePos x="0" y="0"/>
            <wp:positionH relativeFrom="column">
              <wp:posOffset>2169795</wp:posOffset>
            </wp:positionH>
            <wp:positionV relativeFrom="paragraph">
              <wp:posOffset>101600</wp:posOffset>
            </wp:positionV>
            <wp:extent cx="1114425" cy="334010"/>
            <wp:effectExtent l="0" t="0" r="0" b="0"/>
            <wp:wrapSquare wrapText="bothSides"/>
            <wp:docPr id="11" name="Picture 11" descr="line divider transparent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 divider transparent background&#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952D1" w14:textId="077BB33C" w:rsidR="007A44C4" w:rsidRPr="00BC03AC" w:rsidRDefault="007A44C4" w:rsidP="005607EA">
      <w:pPr>
        <w:jc w:val="center"/>
        <w:rPr>
          <w:rFonts w:ascii="Tahoma" w:hAnsi="Tahoma" w:cs="Tahoma"/>
          <w:b/>
          <w:i/>
          <w:color w:val="365F91" w:themeColor="accent1" w:themeShade="BF"/>
        </w:rPr>
      </w:pPr>
    </w:p>
    <w:p w14:paraId="03C1EEFC" w14:textId="621CABD7" w:rsidR="005607EA" w:rsidRPr="00BC03AC" w:rsidRDefault="001F2B14" w:rsidP="00FE2BCA">
      <w:pPr>
        <w:jc w:val="center"/>
        <w:rPr>
          <w:rFonts w:ascii="Tahoma" w:hAnsi="Tahoma" w:cs="Tahoma"/>
          <w:b/>
          <w:i/>
          <w:color w:val="365F91" w:themeColor="accent1" w:themeShade="BF"/>
        </w:rPr>
      </w:pPr>
      <w:r w:rsidRPr="00BC03AC">
        <w:rPr>
          <w:rFonts w:ascii="Tahoma" w:hAnsi="Tahoma" w:cs="Tahoma"/>
          <w:b/>
          <w:i/>
          <w:color w:val="365F91" w:themeColor="accent1" w:themeShade="BF"/>
        </w:rPr>
        <w:t>The Venue</w:t>
      </w:r>
    </w:p>
    <w:p w14:paraId="1A3D6539" w14:textId="77777777" w:rsidR="0072745F" w:rsidRPr="00BC03AC" w:rsidRDefault="0072745F" w:rsidP="005607EA">
      <w:pPr>
        <w:jc w:val="center"/>
        <w:rPr>
          <w:rFonts w:ascii="Tahoma" w:hAnsi="Tahoma" w:cs="Tahoma"/>
          <w:b/>
        </w:rPr>
      </w:pPr>
    </w:p>
    <w:p w14:paraId="517F451F" w14:textId="1A8B96B2" w:rsidR="007A44C4" w:rsidRPr="00BC03AC" w:rsidRDefault="007A44C4" w:rsidP="007A44C4">
      <w:pPr>
        <w:spacing w:before="0"/>
        <w:jc w:val="center"/>
        <w:rPr>
          <w:rFonts w:ascii="Tahoma" w:hAnsi="Tahoma" w:cs="Tahoma"/>
          <w:b/>
          <w:iCs/>
        </w:rPr>
      </w:pPr>
      <w:r w:rsidRPr="00BC03AC">
        <w:rPr>
          <w:rFonts w:ascii="Tahoma" w:hAnsi="Tahoma" w:cs="Tahoma"/>
          <w:b/>
          <w:iCs/>
        </w:rPr>
        <w:t>The Priory Rooms</w:t>
      </w:r>
    </w:p>
    <w:p w14:paraId="0B7BE798" w14:textId="13AC3BD0" w:rsidR="007A44C4" w:rsidRPr="00BC03AC" w:rsidRDefault="007A44C4" w:rsidP="007A44C4">
      <w:pPr>
        <w:spacing w:before="0"/>
        <w:jc w:val="center"/>
        <w:rPr>
          <w:rFonts w:ascii="Tahoma" w:hAnsi="Tahoma" w:cs="Tahoma"/>
          <w:b/>
          <w:iCs/>
        </w:rPr>
      </w:pPr>
      <w:r w:rsidRPr="00BC03AC">
        <w:rPr>
          <w:rFonts w:ascii="Tahoma" w:hAnsi="Tahoma" w:cs="Tahoma"/>
          <w:b/>
          <w:iCs/>
        </w:rPr>
        <w:t xml:space="preserve"> Quaker Meeting House</w:t>
      </w:r>
    </w:p>
    <w:p w14:paraId="0324EE08" w14:textId="77777777" w:rsidR="007A44C4" w:rsidRPr="00BC03AC" w:rsidRDefault="007A44C4" w:rsidP="007A44C4">
      <w:pPr>
        <w:spacing w:before="0"/>
        <w:jc w:val="center"/>
        <w:rPr>
          <w:rFonts w:ascii="Tahoma" w:hAnsi="Tahoma" w:cs="Tahoma"/>
          <w:b/>
          <w:iCs/>
        </w:rPr>
      </w:pPr>
      <w:r w:rsidRPr="00BC03AC">
        <w:rPr>
          <w:rFonts w:ascii="Tahoma" w:hAnsi="Tahoma" w:cs="Tahoma"/>
          <w:b/>
          <w:iCs/>
        </w:rPr>
        <w:t>40 Bull Street</w:t>
      </w:r>
    </w:p>
    <w:p w14:paraId="1079AF96" w14:textId="77777777" w:rsidR="007A44C4" w:rsidRPr="00BC03AC" w:rsidRDefault="007A44C4" w:rsidP="007A44C4">
      <w:pPr>
        <w:spacing w:before="0"/>
        <w:jc w:val="center"/>
        <w:rPr>
          <w:rFonts w:ascii="Tahoma" w:hAnsi="Tahoma" w:cs="Tahoma"/>
          <w:b/>
          <w:iCs/>
        </w:rPr>
      </w:pPr>
      <w:r w:rsidRPr="00BC03AC">
        <w:rPr>
          <w:rFonts w:ascii="Tahoma" w:hAnsi="Tahoma" w:cs="Tahoma"/>
          <w:b/>
          <w:iCs/>
        </w:rPr>
        <w:t xml:space="preserve"> Birmingham</w:t>
      </w:r>
    </w:p>
    <w:p w14:paraId="2B707103" w14:textId="4B7CDEBC" w:rsidR="007A44C4" w:rsidRPr="00BC03AC" w:rsidRDefault="007A44C4" w:rsidP="007A44C4">
      <w:pPr>
        <w:spacing w:before="0"/>
        <w:jc w:val="center"/>
        <w:rPr>
          <w:rFonts w:ascii="Tahoma" w:hAnsi="Tahoma" w:cs="Tahoma"/>
          <w:b/>
          <w:iCs/>
        </w:rPr>
      </w:pPr>
      <w:r w:rsidRPr="00BC03AC">
        <w:rPr>
          <w:rFonts w:ascii="Tahoma" w:hAnsi="Tahoma" w:cs="Tahoma"/>
          <w:b/>
          <w:iCs/>
        </w:rPr>
        <w:t xml:space="preserve"> B4 6AF</w:t>
      </w:r>
    </w:p>
    <w:p w14:paraId="695B2BBD" w14:textId="77777777" w:rsidR="007A44C4" w:rsidRPr="00BC03AC" w:rsidRDefault="007A44C4" w:rsidP="007A44C4">
      <w:pPr>
        <w:jc w:val="center"/>
        <w:rPr>
          <w:rFonts w:ascii="Tahoma" w:hAnsi="Tahoma" w:cs="Tahoma"/>
        </w:rPr>
      </w:pPr>
      <w:hyperlink r:id="rId13" w:history="1">
        <w:r w:rsidRPr="00BC03AC">
          <w:rPr>
            <w:rStyle w:val="Hyperlink"/>
            <w:rFonts w:ascii="Tahoma" w:hAnsi="Tahoma" w:cs="Tahoma"/>
          </w:rPr>
          <w:t>https://www.theprioryrooms.co.uk/find-us/</w:t>
        </w:r>
      </w:hyperlink>
    </w:p>
    <w:p w14:paraId="53AB9716" w14:textId="2751C671" w:rsidR="005607EA" w:rsidRDefault="005607EA" w:rsidP="005607EA">
      <w:pPr>
        <w:jc w:val="center"/>
        <w:rPr>
          <w:rFonts w:ascii="Tahoma" w:hAnsi="Tahoma" w:cs="Tahoma"/>
          <w:b/>
          <w:u w:val="single"/>
        </w:rPr>
      </w:pPr>
    </w:p>
    <w:p w14:paraId="48123C42" w14:textId="77777777" w:rsidR="001D5BED" w:rsidRDefault="001D5BED" w:rsidP="005607EA">
      <w:pPr>
        <w:jc w:val="center"/>
        <w:rPr>
          <w:rFonts w:ascii="Tahoma" w:hAnsi="Tahoma" w:cs="Tahoma"/>
          <w:b/>
          <w:u w:val="single"/>
        </w:rPr>
      </w:pPr>
    </w:p>
    <w:p w14:paraId="690EBB31" w14:textId="77777777" w:rsidR="00A3054A" w:rsidRDefault="00A3054A" w:rsidP="005607EA">
      <w:pPr>
        <w:jc w:val="center"/>
        <w:rPr>
          <w:rFonts w:ascii="Tahoma" w:hAnsi="Tahoma" w:cs="Tahoma"/>
          <w:b/>
          <w:u w:val="single"/>
        </w:rPr>
      </w:pPr>
    </w:p>
    <w:p w14:paraId="532D1C11" w14:textId="77777777" w:rsidR="00A3054A" w:rsidRPr="00BC03AC" w:rsidRDefault="00A3054A" w:rsidP="005607EA">
      <w:pPr>
        <w:jc w:val="center"/>
        <w:rPr>
          <w:rFonts w:ascii="Tahoma" w:hAnsi="Tahoma" w:cs="Tahoma"/>
          <w:b/>
          <w:u w:val="single"/>
        </w:rPr>
      </w:pPr>
    </w:p>
    <w:p w14:paraId="53502735" w14:textId="0CF1A61A" w:rsidR="001F2B14" w:rsidRPr="00BC03AC" w:rsidRDefault="001F2B14" w:rsidP="007A44C4">
      <w:pPr>
        <w:jc w:val="center"/>
        <w:rPr>
          <w:rFonts w:ascii="Tahoma" w:hAnsi="Tahoma" w:cs="Tahoma"/>
          <w:b/>
          <w:i/>
          <w:color w:val="244061" w:themeColor="accent1" w:themeShade="80"/>
          <w:u w:val="single"/>
        </w:rPr>
      </w:pPr>
      <w:r w:rsidRPr="00BC03AC">
        <w:rPr>
          <w:rFonts w:ascii="Tahoma" w:hAnsi="Tahoma" w:cs="Tahoma"/>
          <w:b/>
          <w:i/>
          <w:color w:val="244061" w:themeColor="accent1" w:themeShade="80"/>
          <w:u w:val="single"/>
        </w:rPr>
        <w:lastRenderedPageBreak/>
        <w:t>Fee</w:t>
      </w:r>
      <w:r w:rsidR="00B51651" w:rsidRPr="00BC03AC">
        <w:rPr>
          <w:rFonts w:ascii="Tahoma" w:hAnsi="Tahoma" w:cs="Tahoma"/>
          <w:b/>
          <w:i/>
          <w:color w:val="244061" w:themeColor="accent1" w:themeShade="80"/>
          <w:u w:val="single"/>
        </w:rPr>
        <w:t>s</w:t>
      </w:r>
    </w:p>
    <w:p w14:paraId="67B7B7CA" w14:textId="758F9440" w:rsidR="00201B61" w:rsidRPr="009164C4" w:rsidRDefault="00C968D2" w:rsidP="00B51651">
      <w:pPr>
        <w:jc w:val="center"/>
        <w:rPr>
          <w:rFonts w:ascii="Tahoma" w:hAnsi="Tahoma" w:cs="Tahoma"/>
          <w:b/>
          <w:bCs/>
          <w:u w:val="single"/>
        </w:rPr>
      </w:pPr>
      <w:r w:rsidRPr="009164C4">
        <w:rPr>
          <w:rFonts w:ascii="Tahoma" w:hAnsi="Tahoma" w:cs="Tahoma"/>
          <w:b/>
          <w:bCs/>
          <w:u w:val="single"/>
        </w:rPr>
        <w:t>Earlybird offer</w:t>
      </w:r>
      <w:r w:rsidR="003F56D0" w:rsidRPr="009164C4">
        <w:rPr>
          <w:rFonts w:ascii="Tahoma" w:hAnsi="Tahoma" w:cs="Tahoma"/>
          <w:b/>
          <w:bCs/>
          <w:u w:val="single"/>
        </w:rPr>
        <w:t xml:space="preserve"> if </w:t>
      </w:r>
      <w:r w:rsidR="00201B61" w:rsidRPr="009164C4">
        <w:rPr>
          <w:rFonts w:ascii="Tahoma" w:hAnsi="Tahoma" w:cs="Tahoma"/>
          <w:b/>
          <w:bCs/>
          <w:u w:val="single"/>
        </w:rPr>
        <w:t>booked by 19</w:t>
      </w:r>
      <w:r w:rsidR="00201B61" w:rsidRPr="009164C4">
        <w:rPr>
          <w:rFonts w:ascii="Tahoma" w:hAnsi="Tahoma" w:cs="Tahoma"/>
          <w:b/>
          <w:bCs/>
          <w:u w:val="single"/>
          <w:vertAlign w:val="superscript"/>
        </w:rPr>
        <w:t>th</w:t>
      </w:r>
      <w:r w:rsidR="00201B61" w:rsidRPr="009164C4">
        <w:rPr>
          <w:rFonts w:ascii="Tahoma" w:hAnsi="Tahoma" w:cs="Tahoma"/>
          <w:b/>
          <w:bCs/>
          <w:u w:val="single"/>
        </w:rPr>
        <w:t xml:space="preserve"> December 2025</w:t>
      </w:r>
      <w:r w:rsidR="001D64C8">
        <w:rPr>
          <w:rFonts w:ascii="Tahoma" w:hAnsi="Tahoma" w:cs="Tahoma"/>
          <w:b/>
          <w:bCs/>
          <w:u w:val="single"/>
        </w:rPr>
        <w:t>:</w:t>
      </w:r>
    </w:p>
    <w:p w14:paraId="7FE7CD3C" w14:textId="4F5B962C" w:rsidR="00201B61" w:rsidRPr="009164C4" w:rsidRDefault="00C968D2" w:rsidP="004773F9">
      <w:pPr>
        <w:jc w:val="center"/>
        <w:rPr>
          <w:rFonts w:ascii="Tahoma" w:hAnsi="Tahoma" w:cs="Tahoma"/>
          <w:b/>
          <w:bCs/>
        </w:rPr>
      </w:pPr>
      <w:r w:rsidRPr="009164C4">
        <w:rPr>
          <w:rFonts w:ascii="Tahoma" w:hAnsi="Tahoma" w:cs="Tahoma"/>
        </w:rPr>
        <w:t>Members</w:t>
      </w:r>
      <w:r w:rsidR="001F2B14" w:rsidRPr="009164C4">
        <w:rPr>
          <w:rFonts w:ascii="Tahoma" w:hAnsi="Tahoma" w:cs="Tahoma"/>
        </w:rPr>
        <w:t xml:space="preserve"> </w:t>
      </w:r>
      <w:r w:rsidR="00620222" w:rsidRPr="009164C4">
        <w:rPr>
          <w:rFonts w:ascii="Tahoma" w:hAnsi="Tahoma" w:cs="Tahoma"/>
          <w:b/>
        </w:rPr>
        <w:t>£1</w:t>
      </w:r>
      <w:r w:rsidR="004628D6" w:rsidRPr="009164C4">
        <w:rPr>
          <w:rFonts w:ascii="Tahoma" w:hAnsi="Tahoma" w:cs="Tahoma"/>
          <w:b/>
        </w:rPr>
        <w:t>4</w:t>
      </w:r>
      <w:r w:rsidR="007A44C4" w:rsidRPr="009164C4">
        <w:rPr>
          <w:rFonts w:ascii="Tahoma" w:hAnsi="Tahoma" w:cs="Tahoma"/>
          <w:b/>
        </w:rPr>
        <w:t>0</w:t>
      </w:r>
      <w:r w:rsidR="00620222" w:rsidRPr="009164C4">
        <w:rPr>
          <w:rFonts w:ascii="Tahoma" w:hAnsi="Tahoma" w:cs="Tahoma"/>
          <w:b/>
        </w:rPr>
        <w:t>+VAT</w:t>
      </w:r>
      <w:r w:rsidR="00E14114" w:rsidRPr="009164C4">
        <w:rPr>
          <w:rFonts w:ascii="Tahoma" w:hAnsi="Tahoma" w:cs="Tahoma"/>
          <w:b/>
        </w:rPr>
        <w:t xml:space="preserve"> </w:t>
      </w:r>
      <w:r w:rsidR="005C2686" w:rsidRPr="009164C4">
        <w:rPr>
          <w:rFonts w:ascii="Tahoma" w:hAnsi="Tahoma" w:cs="Tahoma"/>
        </w:rPr>
        <w:t xml:space="preserve">/ </w:t>
      </w:r>
      <w:r w:rsidR="00B232F7" w:rsidRPr="009164C4">
        <w:rPr>
          <w:rFonts w:ascii="Tahoma" w:hAnsi="Tahoma" w:cs="Tahoma"/>
        </w:rPr>
        <w:t>Non-members</w:t>
      </w:r>
      <w:r w:rsidR="0072745F" w:rsidRPr="009164C4">
        <w:rPr>
          <w:rFonts w:ascii="Tahoma" w:hAnsi="Tahoma" w:cs="Tahoma"/>
        </w:rPr>
        <w:t xml:space="preserve"> </w:t>
      </w:r>
      <w:r w:rsidR="0072745F" w:rsidRPr="009164C4">
        <w:rPr>
          <w:rFonts w:ascii="Tahoma" w:hAnsi="Tahoma" w:cs="Tahoma"/>
          <w:b/>
          <w:bCs/>
        </w:rPr>
        <w:t>£1</w:t>
      </w:r>
      <w:r w:rsidR="004628D6" w:rsidRPr="009164C4">
        <w:rPr>
          <w:rFonts w:ascii="Tahoma" w:hAnsi="Tahoma" w:cs="Tahoma"/>
          <w:b/>
          <w:bCs/>
        </w:rPr>
        <w:t>85</w:t>
      </w:r>
      <w:r w:rsidR="00DF5C54" w:rsidRPr="009164C4">
        <w:rPr>
          <w:rFonts w:ascii="Tahoma" w:hAnsi="Tahoma" w:cs="Tahoma"/>
          <w:b/>
          <w:bCs/>
        </w:rPr>
        <w:t>+VAT</w:t>
      </w:r>
    </w:p>
    <w:p w14:paraId="2C8C473E" w14:textId="01EF1E0D" w:rsidR="0072745F" w:rsidRPr="009164C4" w:rsidRDefault="00201B61" w:rsidP="004773F9">
      <w:pPr>
        <w:jc w:val="center"/>
        <w:rPr>
          <w:rFonts w:ascii="Tahoma" w:hAnsi="Tahoma" w:cs="Tahoma"/>
        </w:rPr>
      </w:pPr>
      <w:r w:rsidRPr="009164C4">
        <w:rPr>
          <w:rFonts w:ascii="Tahoma" w:hAnsi="Tahoma" w:cs="Tahoma"/>
          <w:b/>
          <w:bCs/>
        </w:rPr>
        <w:t xml:space="preserve">Prices </w:t>
      </w:r>
      <w:r w:rsidR="00B971EC" w:rsidRPr="009164C4">
        <w:rPr>
          <w:rFonts w:ascii="Tahoma" w:hAnsi="Tahoma" w:cs="Tahoma"/>
        </w:rPr>
        <w:t>includ</w:t>
      </w:r>
      <w:r w:rsidRPr="009164C4">
        <w:rPr>
          <w:rFonts w:ascii="Tahoma" w:hAnsi="Tahoma" w:cs="Tahoma"/>
        </w:rPr>
        <w:t>e</w:t>
      </w:r>
      <w:r w:rsidR="00B971EC" w:rsidRPr="009164C4">
        <w:rPr>
          <w:rFonts w:ascii="Tahoma" w:hAnsi="Tahoma" w:cs="Tahoma"/>
        </w:rPr>
        <w:t xml:space="preserve"> lunch and refreshments.</w:t>
      </w:r>
    </w:p>
    <w:p w14:paraId="2C33119C" w14:textId="56F41A19" w:rsidR="005C2686" w:rsidRPr="009164C4" w:rsidRDefault="005C2686" w:rsidP="004773F9">
      <w:pPr>
        <w:jc w:val="center"/>
        <w:rPr>
          <w:rFonts w:ascii="Tahoma" w:hAnsi="Tahoma" w:cs="Tahoma"/>
          <w:b/>
          <w:bCs/>
          <w:u w:val="single"/>
        </w:rPr>
      </w:pPr>
      <w:r w:rsidRPr="009164C4">
        <w:rPr>
          <w:rFonts w:ascii="Tahoma" w:hAnsi="Tahoma" w:cs="Tahoma"/>
          <w:b/>
          <w:bCs/>
          <w:u w:val="single"/>
        </w:rPr>
        <w:t>Bookings after 20</w:t>
      </w:r>
      <w:r w:rsidRPr="009164C4">
        <w:rPr>
          <w:rFonts w:ascii="Tahoma" w:hAnsi="Tahoma" w:cs="Tahoma"/>
          <w:b/>
          <w:bCs/>
          <w:u w:val="single"/>
          <w:vertAlign w:val="superscript"/>
        </w:rPr>
        <w:t>th</w:t>
      </w:r>
      <w:r w:rsidRPr="009164C4">
        <w:rPr>
          <w:rFonts w:ascii="Tahoma" w:hAnsi="Tahoma" w:cs="Tahoma"/>
          <w:b/>
          <w:bCs/>
          <w:u w:val="single"/>
        </w:rPr>
        <w:t xml:space="preserve"> December</w:t>
      </w:r>
      <w:r w:rsidR="00A401C8">
        <w:rPr>
          <w:rFonts w:ascii="Tahoma" w:hAnsi="Tahoma" w:cs="Tahoma"/>
          <w:b/>
          <w:bCs/>
          <w:u w:val="single"/>
        </w:rPr>
        <w:t xml:space="preserve"> 2025</w:t>
      </w:r>
      <w:r w:rsidRPr="009164C4">
        <w:rPr>
          <w:rFonts w:ascii="Tahoma" w:hAnsi="Tahoma" w:cs="Tahoma"/>
          <w:b/>
          <w:bCs/>
          <w:u w:val="single"/>
        </w:rPr>
        <w:t>:</w:t>
      </w:r>
    </w:p>
    <w:p w14:paraId="03CF833D" w14:textId="791C628B" w:rsidR="005C2686" w:rsidRPr="00903143" w:rsidRDefault="005C2686" w:rsidP="005C2686">
      <w:pPr>
        <w:jc w:val="center"/>
        <w:rPr>
          <w:rFonts w:ascii="Tahoma" w:hAnsi="Tahoma" w:cs="Tahoma"/>
          <w:b/>
          <w:bCs/>
        </w:rPr>
      </w:pPr>
      <w:r w:rsidRPr="00903143">
        <w:rPr>
          <w:rFonts w:ascii="Tahoma" w:hAnsi="Tahoma" w:cs="Tahoma"/>
        </w:rPr>
        <w:t xml:space="preserve">Members </w:t>
      </w:r>
      <w:r w:rsidRPr="00903143">
        <w:rPr>
          <w:rFonts w:ascii="Tahoma" w:hAnsi="Tahoma" w:cs="Tahoma"/>
          <w:b/>
        </w:rPr>
        <w:t>£1</w:t>
      </w:r>
      <w:r w:rsidR="00903143" w:rsidRPr="00903143">
        <w:rPr>
          <w:rFonts w:ascii="Tahoma" w:hAnsi="Tahoma" w:cs="Tahoma"/>
          <w:b/>
        </w:rPr>
        <w:t>50</w:t>
      </w:r>
      <w:r w:rsidRPr="00903143">
        <w:rPr>
          <w:rFonts w:ascii="Tahoma" w:hAnsi="Tahoma" w:cs="Tahoma"/>
          <w:b/>
        </w:rPr>
        <w:t xml:space="preserve">+VAT </w:t>
      </w:r>
      <w:r w:rsidRPr="00903143">
        <w:rPr>
          <w:rFonts w:ascii="Tahoma" w:hAnsi="Tahoma" w:cs="Tahoma"/>
        </w:rPr>
        <w:t xml:space="preserve">/ Non-members </w:t>
      </w:r>
      <w:r w:rsidRPr="00903143">
        <w:rPr>
          <w:rFonts w:ascii="Tahoma" w:hAnsi="Tahoma" w:cs="Tahoma"/>
          <w:b/>
          <w:bCs/>
        </w:rPr>
        <w:t>£1</w:t>
      </w:r>
      <w:r w:rsidR="00903143" w:rsidRPr="00903143">
        <w:rPr>
          <w:rFonts w:ascii="Tahoma" w:hAnsi="Tahoma" w:cs="Tahoma"/>
          <w:b/>
          <w:bCs/>
        </w:rPr>
        <w:t>9</w:t>
      </w:r>
      <w:r w:rsidRPr="00903143">
        <w:rPr>
          <w:rFonts w:ascii="Tahoma" w:hAnsi="Tahoma" w:cs="Tahoma"/>
          <w:b/>
          <w:bCs/>
        </w:rPr>
        <w:t>5+VAT</w:t>
      </w:r>
    </w:p>
    <w:p w14:paraId="4AEA7AEC" w14:textId="77777777" w:rsidR="005C2686" w:rsidRPr="00903143" w:rsidRDefault="005C2686" w:rsidP="005C2686">
      <w:pPr>
        <w:jc w:val="center"/>
        <w:rPr>
          <w:rFonts w:ascii="Tahoma" w:hAnsi="Tahoma" w:cs="Tahoma"/>
        </w:rPr>
      </w:pPr>
      <w:r w:rsidRPr="00903143">
        <w:rPr>
          <w:rFonts w:ascii="Tahoma" w:hAnsi="Tahoma" w:cs="Tahoma"/>
          <w:b/>
          <w:bCs/>
        </w:rPr>
        <w:t xml:space="preserve">Prices </w:t>
      </w:r>
      <w:r w:rsidRPr="00903143">
        <w:rPr>
          <w:rFonts w:ascii="Tahoma" w:hAnsi="Tahoma" w:cs="Tahoma"/>
        </w:rPr>
        <w:t>include lunch and refreshments.</w:t>
      </w:r>
    </w:p>
    <w:p w14:paraId="3237F7E7" w14:textId="5C5B9F5A" w:rsidR="00EE40E7" w:rsidRPr="00BC03AC" w:rsidRDefault="00EE40E7" w:rsidP="004773F9">
      <w:pPr>
        <w:jc w:val="center"/>
        <w:rPr>
          <w:rFonts w:ascii="Tahoma" w:hAnsi="Tahoma" w:cs="Tahoma"/>
        </w:rPr>
      </w:pPr>
      <w:r>
        <w:rPr>
          <w:rFonts w:ascii="Tahoma" w:hAnsi="Tahoma" w:cs="Tahoma"/>
          <w:b/>
          <w:bCs/>
        </w:rPr>
        <w:t>**PLACES ARE LIMITED**</w:t>
      </w:r>
    </w:p>
    <w:p w14:paraId="388937E8" w14:textId="3A8CB950" w:rsidR="001F2B14" w:rsidRPr="00BC03AC" w:rsidRDefault="001F2B14" w:rsidP="00B51651">
      <w:pPr>
        <w:jc w:val="center"/>
        <w:rPr>
          <w:rFonts w:ascii="Tahoma" w:hAnsi="Tahoma" w:cs="Tahoma"/>
          <w:b/>
          <w:i/>
          <w:color w:val="244061" w:themeColor="accent1" w:themeShade="80"/>
          <w:u w:val="single"/>
        </w:rPr>
      </w:pPr>
      <w:r w:rsidRPr="00BC03AC">
        <w:rPr>
          <w:rFonts w:ascii="Tahoma" w:hAnsi="Tahoma" w:cs="Tahoma"/>
          <w:b/>
          <w:i/>
          <w:color w:val="244061" w:themeColor="accent1" w:themeShade="80"/>
          <w:u w:val="single"/>
        </w:rPr>
        <w:t>Bookings</w:t>
      </w:r>
    </w:p>
    <w:p w14:paraId="03328605" w14:textId="3BD96454" w:rsidR="001F2B14" w:rsidRPr="00BC03AC" w:rsidRDefault="001F2B14" w:rsidP="001F2B14">
      <w:pPr>
        <w:jc w:val="both"/>
        <w:rPr>
          <w:rFonts w:ascii="Tahoma" w:hAnsi="Tahoma" w:cs="Tahoma"/>
        </w:rPr>
      </w:pPr>
      <w:r w:rsidRPr="00BC03AC">
        <w:rPr>
          <w:rFonts w:ascii="Tahoma" w:hAnsi="Tahoma" w:cs="Tahoma"/>
        </w:rPr>
        <w:t>A Booking Form with seminar choices form for each person wishing to attend should be completed and returned by email to</w:t>
      </w:r>
      <w:r w:rsidR="00B51651" w:rsidRPr="00BC03AC">
        <w:rPr>
          <w:rFonts w:ascii="Tahoma" w:hAnsi="Tahoma" w:cs="Tahoma"/>
        </w:rPr>
        <w:t>:</w:t>
      </w:r>
    </w:p>
    <w:p w14:paraId="444C0CE9" w14:textId="77777777" w:rsidR="001F2B14" w:rsidRPr="00BC03AC" w:rsidRDefault="007D4B54" w:rsidP="00755F80">
      <w:pPr>
        <w:jc w:val="center"/>
        <w:rPr>
          <w:rFonts w:ascii="Tahoma" w:hAnsi="Tahoma" w:cs="Tahoma"/>
          <w:b/>
        </w:rPr>
      </w:pPr>
      <w:r w:rsidRPr="00BC03AC">
        <w:rPr>
          <w:rFonts w:ascii="Tahoma" w:hAnsi="Tahoma" w:cs="Tahoma"/>
          <w:b/>
        </w:rPr>
        <w:t>conference@portage.org.uk</w:t>
      </w:r>
    </w:p>
    <w:p w14:paraId="34982F19" w14:textId="77777777" w:rsidR="001F2B14" w:rsidRPr="00BC03AC" w:rsidRDefault="001F2B14" w:rsidP="00B51651">
      <w:pPr>
        <w:jc w:val="center"/>
        <w:rPr>
          <w:rFonts w:ascii="Tahoma" w:hAnsi="Tahoma" w:cs="Tahoma"/>
        </w:rPr>
      </w:pPr>
      <w:r w:rsidRPr="00BC03AC">
        <w:rPr>
          <w:rFonts w:ascii="Tahoma" w:hAnsi="Tahoma" w:cs="Tahoma"/>
        </w:rPr>
        <w:t>or post to</w:t>
      </w:r>
    </w:p>
    <w:p w14:paraId="4D53A481" w14:textId="32D17254" w:rsidR="001F2B14" w:rsidRPr="00BC03AC" w:rsidRDefault="001F2B14" w:rsidP="00B51651">
      <w:pPr>
        <w:jc w:val="center"/>
        <w:rPr>
          <w:rFonts w:ascii="Tahoma" w:hAnsi="Tahoma" w:cs="Tahoma"/>
        </w:rPr>
      </w:pPr>
      <w:r w:rsidRPr="00BC03AC">
        <w:rPr>
          <w:rFonts w:ascii="Tahoma" w:hAnsi="Tahoma" w:cs="Tahoma"/>
        </w:rPr>
        <w:t>National Portage Association, Kings Court, 17 School Road, Hall Green, Birmingham, B28 8JG</w:t>
      </w:r>
    </w:p>
    <w:p w14:paraId="1539D117" w14:textId="281BE17A" w:rsidR="00903143" w:rsidRDefault="00EE40E7" w:rsidP="00EE40E7">
      <w:pPr>
        <w:rPr>
          <w:rFonts w:ascii="Tahoma" w:hAnsi="Tahoma" w:cs="Tahoma"/>
          <w:b/>
        </w:rPr>
      </w:pPr>
      <w:r w:rsidRPr="00BC03AC">
        <w:rPr>
          <w:rFonts w:ascii="Tahoma" w:hAnsi="Tahoma" w:cs="Tahoma"/>
          <w:noProof/>
          <w:lang w:eastAsia="en-GB"/>
        </w:rPr>
        <w:drawing>
          <wp:anchor distT="0" distB="0" distL="114300" distR="114300" simplePos="0" relativeHeight="251663360" behindDoc="1" locked="0" layoutInCell="1" allowOverlap="1" wp14:anchorId="5A49B767" wp14:editId="164683BD">
            <wp:simplePos x="0" y="0"/>
            <wp:positionH relativeFrom="margin">
              <wp:align>center</wp:align>
            </wp:positionH>
            <wp:positionV relativeFrom="paragraph">
              <wp:posOffset>45720</wp:posOffset>
            </wp:positionV>
            <wp:extent cx="1114425" cy="334010"/>
            <wp:effectExtent l="0" t="0" r="0" b="0"/>
            <wp:wrapNone/>
            <wp:docPr id="4" name="Picture 4" descr="line divider transparent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 divider transparent background&#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C8E63" w14:textId="1865D219" w:rsidR="009164C4" w:rsidRPr="00BC03AC" w:rsidRDefault="009164C4" w:rsidP="009164C4">
      <w:pPr>
        <w:jc w:val="both"/>
        <w:rPr>
          <w:rFonts w:ascii="Tahoma" w:hAnsi="Tahoma" w:cs="Tahoma"/>
          <w:b/>
        </w:rPr>
      </w:pPr>
      <w:r w:rsidRPr="00BC03AC">
        <w:rPr>
          <w:rFonts w:ascii="Tahoma" w:hAnsi="Tahoma" w:cs="Tahoma"/>
          <w:b/>
        </w:rPr>
        <w:t>Invoices will be raised</w:t>
      </w:r>
      <w:r>
        <w:rPr>
          <w:rFonts w:ascii="Tahoma" w:hAnsi="Tahoma" w:cs="Tahoma"/>
          <w:b/>
        </w:rPr>
        <w:t xml:space="preserve"> </w:t>
      </w:r>
      <w:r w:rsidRPr="00BC03AC">
        <w:rPr>
          <w:rFonts w:ascii="Tahoma" w:hAnsi="Tahoma" w:cs="Tahoma"/>
          <w:b/>
        </w:rPr>
        <w:t>following receipt of booking forms and sent to the address given.  See terms and conditions of booking below.</w:t>
      </w:r>
    </w:p>
    <w:p w14:paraId="7D444313" w14:textId="77777777" w:rsidR="001F2B14" w:rsidRPr="00BC03AC" w:rsidRDefault="001F2B14" w:rsidP="001F2B14">
      <w:pPr>
        <w:jc w:val="both"/>
        <w:rPr>
          <w:rFonts w:ascii="Tahoma" w:hAnsi="Tahoma" w:cs="Tahoma"/>
          <w:b/>
          <w:i/>
          <w:u w:val="single"/>
        </w:rPr>
      </w:pPr>
      <w:r w:rsidRPr="00BC03AC">
        <w:rPr>
          <w:rFonts w:ascii="Tahoma" w:hAnsi="Tahoma" w:cs="Tahoma"/>
          <w:b/>
          <w:i/>
          <w:u w:val="single"/>
        </w:rPr>
        <w:t>NPA terms and conditions of booking:</w:t>
      </w:r>
    </w:p>
    <w:p w14:paraId="041E8FE8" w14:textId="77777777" w:rsidR="001F2B14" w:rsidRPr="00EE40E7" w:rsidRDefault="001F2B14" w:rsidP="00B51651">
      <w:pPr>
        <w:pStyle w:val="ListParagraph"/>
        <w:numPr>
          <w:ilvl w:val="0"/>
          <w:numId w:val="6"/>
        </w:numPr>
        <w:jc w:val="both"/>
        <w:rPr>
          <w:rFonts w:ascii="Tahoma" w:hAnsi="Tahoma" w:cs="Tahoma"/>
          <w:b/>
          <w:sz w:val="20"/>
          <w:szCs w:val="20"/>
        </w:rPr>
      </w:pPr>
      <w:r w:rsidRPr="00EE40E7">
        <w:rPr>
          <w:rFonts w:ascii="Tahoma" w:hAnsi="Tahoma" w:cs="Tahoma"/>
          <w:b/>
          <w:sz w:val="20"/>
          <w:szCs w:val="20"/>
        </w:rPr>
        <w:t>Full payment of the fee should be received within 30 days of the invoice.</w:t>
      </w:r>
    </w:p>
    <w:p w14:paraId="5B35AAD8" w14:textId="08F7B169" w:rsidR="00FA7843" w:rsidRPr="00EE40E7" w:rsidRDefault="00FA7843" w:rsidP="00FA7843">
      <w:pPr>
        <w:pStyle w:val="ListParagraph"/>
        <w:numPr>
          <w:ilvl w:val="0"/>
          <w:numId w:val="6"/>
        </w:numPr>
        <w:jc w:val="both"/>
        <w:rPr>
          <w:rFonts w:ascii="Tahoma" w:hAnsi="Tahoma" w:cs="Tahoma"/>
          <w:b/>
          <w:sz w:val="20"/>
          <w:szCs w:val="20"/>
        </w:rPr>
      </w:pPr>
      <w:r w:rsidRPr="00EE40E7">
        <w:rPr>
          <w:rFonts w:ascii="Tahoma" w:hAnsi="Tahoma" w:cs="Tahoma"/>
          <w:b/>
          <w:sz w:val="20"/>
          <w:szCs w:val="20"/>
        </w:rPr>
        <w:t>Second invoices issued to a different name and/or address will be subject to a charge of £5 per invoice.</w:t>
      </w:r>
    </w:p>
    <w:p w14:paraId="238363CA" w14:textId="77777777" w:rsidR="001F2B14" w:rsidRPr="00EE40E7" w:rsidRDefault="001F2B14" w:rsidP="00B51651">
      <w:pPr>
        <w:pStyle w:val="ListParagraph"/>
        <w:numPr>
          <w:ilvl w:val="0"/>
          <w:numId w:val="6"/>
        </w:numPr>
        <w:jc w:val="both"/>
        <w:rPr>
          <w:rFonts w:ascii="Tahoma" w:hAnsi="Tahoma" w:cs="Tahoma"/>
          <w:b/>
          <w:sz w:val="20"/>
          <w:szCs w:val="20"/>
        </w:rPr>
      </w:pPr>
      <w:r w:rsidRPr="00EE40E7">
        <w:rPr>
          <w:rFonts w:ascii="Tahoma" w:hAnsi="Tahoma" w:cs="Tahoma"/>
          <w:b/>
          <w:sz w:val="20"/>
          <w:szCs w:val="20"/>
        </w:rPr>
        <w:t>If a place is cancelled 30 days prior to the date of conference, a fee of £50 will be deducted from monies returned.</w:t>
      </w:r>
    </w:p>
    <w:p w14:paraId="0298122E" w14:textId="033B5AB3" w:rsidR="001F2B14" w:rsidRPr="00EE40E7" w:rsidRDefault="001F2B14" w:rsidP="00B51651">
      <w:pPr>
        <w:pStyle w:val="ListParagraph"/>
        <w:numPr>
          <w:ilvl w:val="0"/>
          <w:numId w:val="6"/>
        </w:numPr>
        <w:jc w:val="both"/>
        <w:rPr>
          <w:rFonts w:ascii="Tahoma" w:hAnsi="Tahoma" w:cs="Tahoma"/>
          <w:b/>
          <w:sz w:val="20"/>
          <w:szCs w:val="20"/>
        </w:rPr>
      </w:pPr>
      <w:r w:rsidRPr="00EE40E7">
        <w:rPr>
          <w:rFonts w:ascii="Tahoma" w:hAnsi="Tahoma" w:cs="Tahoma"/>
          <w:b/>
          <w:sz w:val="20"/>
          <w:szCs w:val="20"/>
        </w:rPr>
        <w:t xml:space="preserve">In the event of a place being cancelled less than 30 days before the event, there will be no </w:t>
      </w:r>
      <w:r w:rsidR="00B97D3E" w:rsidRPr="00EE40E7">
        <w:rPr>
          <w:rFonts w:ascii="Tahoma" w:hAnsi="Tahoma" w:cs="Tahoma"/>
          <w:b/>
          <w:sz w:val="20"/>
          <w:szCs w:val="20"/>
        </w:rPr>
        <w:t>refund,</w:t>
      </w:r>
      <w:r w:rsidRPr="00EE40E7">
        <w:rPr>
          <w:rFonts w:ascii="Tahoma" w:hAnsi="Tahoma" w:cs="Tahoma"/>
          <w:b/>
          <w:sz w:val="20"/>
          <w:szCs w:val="20"/>
        </w:rPr>
        <w:t xml:space="preserve"> and the full cost of the place will be charged.</w:t>
      </w:r>
      <w:r w:rsidR="00FA7843" w:rsidRPr="00EE40E7">
        <w:rPr>
          <w:rFonts w:ascii="Tahoma" w:hAnsi="Tahoma" w:cs="Tahoma"/>
          <w:b/>
          <w:sz w:val="20"/>
          <w:szCs w:val="20"/>
        </w:rPr>
        <w:t xml:space="preserve"> </w:t>
      </w:r>
    </w:p>
    <w:p w14:paraId="5C09C862" w14:textId="5A0F720A" w:rsidR="00FA7843" w:rsidRPr="00EE40E7" w:rsidRDefault="00FA7843" w:rsidP="00FA7843">
      <w:pPr>
        <w:pStyle w:val="ListParagraph"/>
        <w:numPr>
          <w:ilvl w:val="0"/>
          <w:numId w:val="6"/>
        </w:numPr>
        <w:jc w:val="both"/>
        <w:rPr>
          <w:rFonts w:ascii="Tahoma" w:hAnsi="Tahoma" w:cs="Tahoma"/>
          <w:b/>
          <w:sz w:val="20"/>
          <w:szCs w:val="20"/>
        </w:rPr>
      </w:pPr>
      <w:r w:rsidRPr="00EE40E7">
        <w:rPr>
          <w:rFonts w:ascii="Tahoma" w:hAnsi="Tahoma" w:cs="Tahoma"/>
          <w:b/>
          <w:sz w:val="20"/>
          <w:szCs w:val="20"/>
        </w:rPr>
        <w:t>If the whole event has to be cancelled, all monies paid will be refunded.</w:t>
      </w:r>
    </w:p>
    <w:p w14:paraId="2754F848" w14:textId="67A12DCD" w:rsidR="009E4ED5" w:rsidRPr="00EE40E7" w:rsidRDefault="001F2B14" w:rsidP="004773F9">
      <w:pPr>
        <w:pStyle w:val="ListParagraph"/>
        <w:numPr>
          <w:ilvl w:val="0"/>
          <w:numId w:val="6"/>
        </w:numPr>
        <w:jc w:val="both"/>
        <w:rPr>
          <w:rFonts w:ascii="Tahoma" w:hAnsi="Tahoma" w:cs="Tahoma"/>
          <w:b/>
          <w:sz w:val="20"/>
          <w:szCs w:val="20"/>
        </w:rPr>
      </w:pPr>
      <w:r w:rsidRPr="00EE40E7">
        <w:rPr>
          <w:rFonts w:ascii="Tahoma" w:hAnsi="Tahoma" w:cs="Tahoma"/>
          <w:b/>
          <w:sz w:val="20"/>
          <w:szCs w:val="20"/>
        </w:rPr>
        <w:t>By completing and returning a Booking Form, applicants agree to the terms and conditions stated here.</w:t>
      </w:r>
    </w:p>
    <w:p w14:paraId="7F645EC3" w14:textId="77777777" w:rsidR="001F2B14" w:rsidRPr="00EE40E7" w:rsidRDefault="001F2B14" w:rsidP="00B51651">
      <w:pPr>
        <w:jc w:val="center"/>
        <w:rPr>
          <w:rFonts w:ascii="Tahoma" w:hAnsi="Tahoma" w:cs="Tahoma"/>
          <w:b/>
          <w:i/>
          <w:sz w:val="20"/>
          <w:szCs w:val="20"/>
          <w:u w:val="single"/>
        </w:rPr>
      </w:pPr>
      <w:r w:rsidRPr="00EE40E7">
        <w:rPr>
          <w:rFonts w:ascii="Tahoma" w:hAnsi="Tahoma" w:cs="Tahoma"/>
          <w:b/>
          <w:i/>
          <w:color w:val="365F91" w:themeColor="accent1" w:themeShade="BF"/>
          <w:sz w:val="20"/>
          <w:szCs w:val="20"/>
          <w:u w:val="single"/>
        </w:rPr>
        <w:t>We look forward to welcoming you to the day!</w:t>
      </w:r>
    </w:p>
    <w:p w14:paraId="01174344" w14:textId="5A1BE779" w:rsidR="001F2B14" w:rsidRPr="003A6E39" w:rsidRDefault="001F2B14" w:rsidP="004773F9">
      <w:pPr>
        <w:jc w:val="center"/>
        <w:rPr>
          <w:rFonts w:ascii="Tahoma" w:hAnsi="Tahoma" w:cs="Tahoma"/>
          <w:b/>
          <w:i/>
          <w:sz w:val="18"/>
          <w:szCs w:val="18"/>
        </w:rPr>
      </w:pPr>
      <w:r w:rsidRPr="003A6E39">
        <w:rPr>
          <w:rFonts w:ascii="Tahoma" w:hAnsi="Tahoma" w:cs="Tahoma"/>
          <w:b/>
          <w:i/>
          <w:sz w:val="18"/>
          <w:szCs w:val="18"/>
        </w:rPr>
        <w:t>National Portage Association</w:t>
      </w:r>
    </w:p>
    <w:p w14:paraId="747C29B8" w14:textId="77777777" w:rsidR="001F2B14" w:rsidRPr="003A6E39" w:rsidRDefault="001F2B14" w:rsidP="00D868B2">
      <w:pPr>
        <w:jc w:val="center"/>
        <w:rPr>
          <w:rFonts w:ascii="Tahoma" w:hAnsi="Tahoma" w:cs="Tahoma"/>
          <w:b/>
          <w:i/>
          <w:sz w:val="18"/>
          <w:szCs w:val="18"/>
        </w:rPr>
      </w:pPr>
      <w:r w:rsidRPr="003A6E39">
        <w:rPr>
          <w:rFonts w:ascii="Tahoma" w:hAnsi="Tahoma" w:cs="Tahoma"/>
          <w:b/>
          <w:i/>
          <w:sz w:val="18"/>
          <w:szCs w:val="18"/>
        </w:rPr>
        <w:t>Registered Office: Kings Court, 17 School Road, Hall Green, Birmingham B28 8JG</w:t>
      </w:r>
    </w:p>
    <w:p w14:paraId="324BA515" w14:textId="606F869F" w:rsidR="001F2B14" w:rsidRPr="003A6E39" w:rsidRDefault="001F2B14" w:rsidP="00D868B2">
      <w:pPr>
        <w:jc w:val="center"/>
        <w:rPr>
          <w:rFonts w:ascii="Tahoma" w:hAnsi="Tahoma" w:cs="Tahoma"/>
          <w:sz w:val="18"/>
          <w:szCs w:val="18"/>
          <w:u w:val="single"/>
        </w:rPr>
      </w:pPr>
      <w:r w:rsidRPr="003A6E39">
        <w:rPr>
          <w:rFonts w:ascii="Tahoma" w:hAnsi="Tahoma" w:cs="Tahoma"/>
          <w:b/>
          <w:i/>
          <w:sz w:val="18"/>
          <w:szCs w:val="18"/>
        </w:rPr>
        <w:t>0121 244 1807</w:t>
      </w:r>
    </w:p>
    <w:sectPr w:rsidR="001F2B14" w:rsidRPr="003A6E39" w:rsidSect="0059601F">
      <w:headerReference w:type="default" r:id="rId14"/>
      <w:footerReference w:type="default" r:id="rId15"/>
      <w:pgSz w:w="11906" w:h="16838"/>
      <w:pgMar w:top="1440" w:right="1440" w:bottom="1440" w:left="1440" w:header="708" w:footer="708" w:gutter="0"/>
      <w:pgBorders w:offsetFrom="page">
        <w:top w:val="double" w:sz="12" w:space="24" w:color="244061" w:themeColor="accent1" w:themeShade="80"/>
        <w:left w:val="double" w:sz="12" w:space="24" w:color="244061" w:themeColor="accent1" w:themeShade="80"/>
        <w:bottom w:val="double" w:sz="12" w:space="24" w:color="244061" w:themeColor="accent1" w:themeShade="80"/>
        <w:right w:val="doub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3D42" w14:textId="77777777" w:rsidR="00EA1349" w:rsidRDefault="00EA1349" w:rsidP="0059601F">
      <w:pPr>
        <w:spacing w:before="0"/>
      </w:pPr>
      <w:r>
        <w:separator/>
      </w:r>
    </w:p>
  </w:endnote>
  <w:endnote w:type="continuationSeparator" w:id="0">
    <w:p w14:paraId="1324B294" w14:textId="77777777" w:rsidR="00EA1349" w:rsidRDefault="00EA1349" w:rsidP="005960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5176"/>
      <w:docPartObj>
        <w:docPartGallery w:val="Page Numbers (Bottom of Page)"/>
        <w:docPartUnique/>
      </w:docPartObj>
    </w:sdtPr>
    <w:sdtEndPr>
      <w:rPr>
        <w:noProof/>
      </w:rPr>
    </w:sdtEndPr>
    <w:sdtContent>
      <w:p w14:paraId="047C3844" w14:textId="5AE8C4B6" w:rsidR="009E4ED5" w:rsidRDefault="009E4ED5">
        <w:pPr>
          <w:pStyle w:val="Footer"/>
          <w:jc w:val="center"/>
        </w:pPr>
        <w:r>
          <w:fldChar w:fldCharType="begin"/>
        </w:r>
        <w:r>
          <w:instrText xml:space="preserve"> PAGE   \* MERGEFORMAT </w:instrText>
        </w:r>
        <w:r>
          <w:fldChar w:fldCharType="separate"/>
        </w:r>
        <w:r w:rsidR="004A260A">
          <w:rPr>
            <w:noProof/>
          </w:rPr>
          <w:t>1</w:t>
        </w:r>
        <w:r>
          <w:rPr>
            <w:noProof/>
          </w:rPr>
          <w:fldChar w:fldCharType="end"/>
        </w:r>
      </w:p>
    </w:sdtContent>
  </w:sdt>
  <w:p w14:paraId="0302CC2C" w14:textId="77777777" w:rsidR="009E4ED5" w:rsidRDefault="009E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7446" w14:textId="77777777" w:rsidR="00EA1349" w:rsidRDefault="00EA1349" w:rsidP="0059601F">
      <w:pPr>
        <w:spacing w:before="0"/>
      </w:pPr>
      <w:r>
        <w:separator/>
      </w:r>
    </w:p>
  </w:footnote>
  <w:footnote w:type="continuationSeparator" w:id="0">
    <w:p w14:paraId="03DD7423" w14:textId="77777777" w:rsidR="00EA1349" w:rsidRDefault="00EA1349" w:rsidP="005960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4877" w14:textId="77777777" w:rsidR="001F2B14" w:rsidRDefault="001F2B14">
    <w:pPr>
      <w:pStyle w:val="Header"/>
    </w:pPr>
    <w:r>
      <w:rPr>
        <w:noProof/>
        <w:lang w:eastAsia="en-GB"/>
      </w:rPr>
      <mc:AlternateContent>
        <mc:Choice Requires="wps">
          <w:drawing>
            <wp:anchor distT="0" distB="0" distL="114300" distR="114300" simplePos="0" relativeHeight="251660288" behindDoc="0" locked="0" layoutInCell="1" allowOverlap="1" wp14:anchorId="168D3E77" wp14:editId="3D3148C9">
              <wp:simplePos x="0" y="0"/>
              <wp:positionH relativeFrom="column">
                <wp:posOffset>1531620</wp:posOffset>
              </wp:positionH>
              <wp:positionV relativeFrom="paragraph">
                <wp:posOffset>0</wp:posOffset>
              </wp:positionV>
              <wp:extent cx="2933700" cy="6019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01980"/>
                      </a:xfrm>
                      <a:prstGeom prst="rect">
                        <a:avLst/>
                      </a:prstGeom>
                      <a:noFill/>
                      <a:ln w="9525">
                        <a:noFill/>
                        <a:miter lim="800000"/>
                        <a:headEnd/>
                        <a:tailEnd/>
                      </a:ln>
                    </wps:spPr>
                    <wps:txbx>
                      <w:txbxContent>
                        <w:p w14:paraId="1AD1916D" w14:textId="77777777" w:rsidR="001F2B14" w:rsidRPr="0059601F" w:rsidRDefault="001F2B14" w:rsidP="0059601F">
                          <w:pPr>
                            <w:jc w:val="center"/>
                            <w:rPr>
                              <w:b/>
                              <w:i/>
                              <w:color w:val="244061" w:themeColor="accent1" w:themeShade="80"/>
                              <w:sz w:val="32"/>
                              <w:szCs w:val="28"/>
                            </w:rPr>
                          </w:pPr>
                          <w:r w:rsidRPr="0059601F">
                            <w:rPr>
                              <w:b/>
                              <w:i/>
                              <w:color w:val="244061" w:themeColor="accent1" w:themeShade="80"/>
                              <w:sz w:val="32"/>
                              <w:szCs w:val="28"/>
                            </w:rPr>
                            <w:t>National Portage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D3E77" id="_x0000_t202" coordsize="21600,21600" o:spt="202" path="m,l,21600r21600,l21600,xe">
              <v:stroke joinstyle="miter"/>
              <v:path gradientshapeok="t" o:connecttype="rect"/>
            </v:shapetype>
            <v:shape id="_x0000_s1027" type="#_x0000_t202" style="position:absolute;margin-left:120.6pt;margin-top:0;width:231pt;height: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" filled="f" stroked="f">
              <v:textbox>
                <w:txbxContent>
                  <w:p w14:paraId="1AD1916D" w14:textId="77777777" w:rsidR="001F2B14" w:rsidRPr="0059601F" w:rsidRDefault="001F2B14" w:rsidP="0059601F">
                    <w:pPr>
                      <w:jc w:val="center"/>
                      <w:rPr>
                        <w:b/>
                        <w:i/>
                        <w:color w:val="244061" w:themeColor="accent1" w:themeShade="80"/>
                        <w:sz w:val="32"/>
                        <w:szCs w:val="28"/>
                      </w:rPr>
                    </w:pPr>
                    <w:r w:rsidRPr="0059601F">
                      <w:rPr>
                        <w:b/>
                        <w:i/>
                        <w:color w:val="244061" w:themeColor="accent1" w:themeShade="80"/>
                        <w:sz w:val="32"/>
                        <w:szCs w:val="28"/>
                      </w:rPr>
                      <w:t>National Portage Association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C18"/>
    <w:multiLevelType w:val="hybridMultilevel"/>
    <w:tmpl w:val="DC8E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8420E"/>
    <w:multiLevelType w:val="hybridMultilevel"/>
    <w:tmpl w:val="28049702"/>
    <w:lvl w:ilvl="0" w:tplc="3CB0B01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F55C5"/>
    <w:multiLevelType w:val="hybridMultilevel"/>
    <w:tmpl w:val="5F84BF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176F0"/>
    <w:multiLevelType w:val="hybridMultilevel"/>
    <w:tmpl w:val="2B9C8A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609ED"/>
    <w:multiLevelType w:val="hybridMultilevel"/>
    <w:tmpl w:val="A4C82D8C"/>
    <w:lvl w:ilvl="0" w:tplc="6FF0DBD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01C7B"/>
    <w:multiLevelType w:val="hybridMultilevel"/>
    <w:tmpl w:val="7C98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D4EAB"/>
    <w:multiLevelType w:val="hybridMultilevel"/>
    <w:tmpl w:val="5EEE66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73AA2"/>
    <w:multiLevelType w:val="hybridMultilevel"/>
    <w:tmpl w:val="F560F13E"/>
    <w:lvl w:ilvl="0" w:tplc="A4D628AE">
      <w:start w:val="1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93E1F"/>
    <w:multiLevelType w:val="hybridMultilevel"/>
    <w:tmpl w:val="A03E0744"/>
    <w:lvl w:ilvl="0" w:tplc="462A1D3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6720">
    <w:abstractNumId w:val="7"/>
  </w:num>
  <w:num w:numId="2" w16cid:durableId="1714117852">
    <w:abstractNumId w:val="2"/>
  </w:num>
  <w:num w:numId="3" w16cid:durableId="583301596">
    <w:abstractNumId w:val="1"/>
  </w:num>
  <w:num w:numId="4" w16cid:durableId="384911823">
    <w:abstractNumId w:val="3"/>
  </w:num>
  <w:num w:numId="5" w16cid:durableId="721751923">
    <w:abstractNumId w:val="8"/>
  </w:num>
  <w:num w:numId="6" w16cid:durableId="1442191615">
    <w:abstractNumId w:val="6"/>
  </w:num>
  <w:num w:numId="7" w16cid:durableId="1089086034">
    <w:abstractNumId w:val="4"/>
  </w:num>
  <w:num w:numId="8" w16cid:durableId="273563776">
    <w:abstractNumId w:val="5"/>
  </w:num>
  <w:num w:numId="9" w16cid:durableId="46905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1F"/>
    <w:rsid w:val="00002669"/>
    <w:rsid w:val="00041811"/>
    <w:rsid w:val="0007420C"/>
    <w:rsid w:val="000766D6"/>
    <w:rsid w:val="00093DB3"/>
    <w:rsid w:val="000A1261"/>
    <w:rsid w:val="000B0C50"/>
    <w:rsid w:val="000E3A55"/>
    <w:rsid w:val="000F3B79"/>
    <w:rsid w:val="00113D40"/>
    <w:rsid w:val="00151D34"/>
    <w:rsid w:val="001813A7"/>
    <w:rsid w:val="0018609A"/>
    <w:rsid w:val="00186BAA"/>
    <w:rsid w:val="001875B4"/>
    <w:rsid w:val="00187A93"/>
    <w:rsid w:val="00192B4E"/>
    <w:rsid w:val="001B62C2"/>
    <w:rsid w:val="001B67D6"/>
    <w:rsid w:val="001C472A"/>
    <w:rsid w:val="001C5BFB"/>
    <w:rsid w:val="001D5BED"/>
    <w:rsid w:val="001D64C8"/>
    <w:rsid w:val="001D6840"/>
    <w:rsid w:val="001F2B14"/>
    <w:rsid w:val="001F6A68"/>
    <w:rsid w:val="00201B61"/>
    <w:rsid w:val="00217DC3"/>
    <w:rsid w:val="00221670"/>
    <w:rsid w:val="00224A96"/>
    <w:rsid w:val="00225FAC"/>
    <w:rsid w:val="00245A7C"/>
    <w:rsid w:val="00254775"/>
    <w:rsid w:val="00260901"/>
    <w:rsid w:val="0026518B"/>
    <w:rsid w:val="0026657A"/>
    <w:rsid w:val="002B25DA"/>
    <w:rsid w:val="002B4472"/>
    <w:rsid w:val="00300F9F"/>
    <w:rsid w:val="00301967"/>
    <w:rsid w:val="003026E7"/>
    <w:rsid w:val="00315283"/>
    <w:rsid w:val="00317276"/>
    <w:rsid w:val="00324085"/>
    <w:rsid w:val="00337A05"/>
    <w:rsid w:val="00341B4B"/>
    <w:rsid w:val="003421CE"/>
    <w:rsid w:val="00344E38"/>
    <w:rsid w:val="003A6E39"/>
    <w:rsid w:val="003B4D90"/>
    <w:rsid w:val="003C030B"/>
    <w:rsid w:val="003F56D0"/>
    <w:rsid w:val="0040114A"/>
    <w:rsid w:val="0041196B"/>
    <w:rsid w:val="004216B7"/>
    <w:rsid w:val="004332F8"/>
    <w:rsid w:val="0046020A"/>
    <w:rsid w:val="004628D6"/>
    <w:rsid w:val="0047008E"/>
    <w:rsid w:val="004773F9"/>
    <w:rsid w:val="004963ED"/>
    <w:rsid w:val="004A260A"/>
    <w:rsid w:val="004A407B"/>
    <w:rsid w:val="004C1CBF"/>
    <w:rsid w:val="004E44E9"/>
    <w:rsid w:val="004E686E"/>
    <w:rsid w:val="004F311B"/>
    <w:rsid w:val="005001B6"/>
    <w:rsid w:val="00502E8D"/>
    <w:rsid w:val="00505687"/>
    <w:rsid w:val="005464E4"/>
    <w:rsid w:val="005607EA"/>
    <w:rsid w:val="0058001A"/>
    <w:rsid w:val="00582BCA"/>
    <w:rsid w:val="0059601F"/>
    <w:rsid w:val="005A5BC7"/>
    <w:rsid w:val="005B4AE4"/>
    <w:rsid w:val="005C068A"/>
    <w:rsid w:val="005C2686"/>
    <w:rsid w:val="005D6849"/>
    <w:rsid w:val="005D6EF0"/>
    <w:rsid w:val="005F489E"/>
    <w:rsid w:val="00620222"/>
    <w:rsid w:val="0063565F"/>
    <w:rsid w:val="0064326D"/>
    <w:rsid w:val="00664735"/>
    <w:rsid w:val="00673DD5"/>
    <w:rsid w:val="00681E13"/>
    <w:rsid w:val="006B0E87"/>
    <w:rsid w:val="006F3BE1"/>
    <w:rsid w:val="00705669"/>
    <w:rsid w:val="007232AE"/>
    <w:rsid w:val="0072745F"/>
    <w:rsid w:val="007329EB"/>
    <w:rsid w:val="00755F80"/>
    <w:rsid w:val="00787FC9"/>
    <w:rsid w:val="007A44C4"/>
    <w:rsid w:val="007A7978"/>
    <w:rsid w:val="007C0423"/>
    <w:rsid w:val="007C2894"/>
    <w:rsid w:val="007D4B54"/>
    <w:rsid w:val="007D6178"/>
    <w:rsid w:val="007E49DA"/>
    <w:rsid w:val="00810B88"/>
    <w:rsid w:val="00817938"/>
    <w:rsid w:val="00841A34"/>
    <w:rsid w:val="008631A8"/>
    <w:rsid w:val="00865134"/>
    <w:rsid w:val="00884ABD"/>
    <w:rsid w:val="008C2DF5"/>
    <w:rsid w:val="008D393E"/>
    <w:rsid w:val="008D3A81"/>
    <w:rsid w:val="008D6591"/>
    <w:rsid w:val="008E3080"/>
    <w:rsid w:val="008F3573"/>
    <w:rsid w:val="00900DCA"/>
    <w:rsid w:val="00903143"/>
    <w:rsid w:val="00911C3B"/>
    <w:rsid w:val="009164C4"/>
    <w:rsid w:val="00927F82"/>
    <w:rsid w:val="00931F84"/>
    <w:rsid w:val="00936DBD"/>
    <w:rsid w:val="00964256"/>
    <w:rsid w:val="00977A6E"/>
    <w:rsid w:val="009A04BD"/>
    <w:rsid w:val="009A331A"/>
    <w:rsid w:val="009A3F8D"/>
    <w:rsid w:val="009D2F96"/>
    <w:rsid w:val="009D38E7"/>
    <w:rsid w:val="009E4ED5"/>
    <w:rsid w:val="00A13EF5"/>
    <w:rsid w:val="00A3054A"/>
    <w:rsid w:val="00A401C8"/>
    <w:rsid w:val="00A62310"/>
    <w:rsid w:val="00A6306E"/>
    <w:rsid w:val="00A81FB3"/>
    <w:rsid w:val="00A82DB6"/>
    <w:rsid w:val="00AC76BC"/>
    <w:rsid w:val="00AF7E6C"/>
    <w:rsid w:val="00B00ADA"/>
    <w:rsid w:val="00B027BA"/>
    <w:rsid w:val="00B20C48"/>
    <w:rsid w:val="00B232F7"/>
    <w:rsid w:val="00B23675"/>
    <w:rsid w:val="00B238FF"/>
    <w:rsid w:val="00B46477"/>
    <w:rsid w:val="00B51651"/>
    <w:rsid w:val="00B52CC8"/>
    <w:rsid w:val="00B72406"/>
    <w:rsid w:val="00B92770"/>
    <w:rsid w:val="00B94DD5"/>
    <w:rsid w:val="00B95BBA"/>
    <w:rsid w:val="00B971EC"/>
    <w:rsid w:val="00B97D3E"/>
    <w:rsid w:val="00BB4BDE"/>
    <w:rsid w:val="00BB667B"/>
    <w:rsid w:val="00BC03AC"/>
    <w:rsid w:val="00BD1955"/>
    <w:rsid w:val="00BD3A93"/>
    <w:rsid w:val="00C03B14"/>
    <w:rsid w:val="00C10BC8"/>
    <w:rsid w:val="00C20224"/>
    <w:rsid w:val="00C22D1E"/>
    <w:rsid w:val="00C571BD"/>
    <w:rsid w:val="00C713EA"/>
    <w:rsid w:val="00C77C7D"/>
    <w:rsid w:val="00C968D2"/>
    <w:rsid w:val="00CE2D23"/>
    <w:rsid w:val="00CF3676"/>
    <w:rsid w:val="00D14862"/>
    <w:rsid w:val="00D36179"/>
    <w:rsid w:val="00D36F62"/>
    <w:rsid w:val="00D56667"/>
    <w:rsid w:val="00D8679B"/>
    <w:rsid w:val="00D868B2"/>
    <w:rsid w:val="00D97160"/>
    <w:rsid w:val="00D97C5C"/>
    <w:rsid w:val="00DA3450"/>
    <w:rsid w:val="00DB06FC"/>
    <w:rsid w:val="00DB0FC4"/>
    <w:rsid w:val="00DC27D7"/>
    <w:rsid w:val="00DC6882"/>
    <w:rsid w:val="00DD4EAD"/>
    <w:rsid w:val="00DF5C54"/>
    <w:rsid w:val="00E14114"/>
    <w:rsid w:val="00E15898"/>
    <w:rsid w:val="00E20B12"/>
    <w:rsid w:val="00EA1349"/>
    <w:rsid w:val="00EA3EB1"/>
    <w:rsid w:val="00ED2385"/>
    <w:rsid w:val="00EE1684"/>
    <w:rsid w:val="00EE40E7"/>
    <w:rsid w:val="00F00FD8"/>
    <w:rsid w:val="00F02C33"/>
    <w:rsid w:val="00F0559A"/>
    <w:rsid w:val="00F05AF3"/>
    <w:rsid w:val="00F27C52"/>
    <w:rsid w:val="00F43DAC"/>
    <w:rsid w:val="00F76D18"/>
    <w:rsid w:val="00F836B0"/>
    <w:rsid w:val="00FA2D4B"/>
    <w:rsid w:val="00FA59C8"/>
    <w:rsid w:val="00FA7843"/>
    <w:rsid w:val="00FB0BAA"/>
    <w:rsid w:val="00FC7860"/>
    <w:rsid w:val="00FD6DA6"/>
    <w:rsid w:val="00FE2BCA"/>
    <w:rsid w:val="00FF0641"/>
    <w:rsid w:val="00FF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72F7"/>
  <w15:docId w15:val="{ACC7E678-07A8-49DF-9864-04C16E3A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1F"/>
    <w:pPr>
      <w:spacing w:before="240"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1F"/>
    <w:pPr>
      <w:tabs>
        <w:tab w:val="center" w:pos="4513"/>
        <w:tab w:val="right" w:pos="9026"/>
      </w:tabs>
      <w:spacing w:before="0"/>
    </w:pPr>
  </w:style>
  <w:style w:type="character" w:customStyle="1" w:styleId="HeaderChar">
    <w:name w:val="Header Char"/>
    <w:basedOn w:val="DefaultParagraphFont"/>
    <w:link w:val="Header"/>
    <w:uiPriority w:val="99"/>
    <w:rsid w:val="0059601F"/>
  </w:style>
  <w:style w:type="paragraph" w:styleId="Footer">
    <w:name w:val="footer"/>
    <w:basedOn w:val="Normal"/>
    <w:link w:val="FooterChar"/>
    <w:uiPriority w:val="99"/>
    <w:unhideWhenUsed/>
    <w:rsid w:val="0059601F"/>
    <w:pPr>
      <w:tabs>
        <w:tab w:val="center" w:pos="4513"/>
        <w:tab w:val="right" w:pos="9026"/>
      </w:tabs>
      <w:spacing w:before="0"/>
    </w:pPr>
  </w:style>
  <w:style w:type="character" w:customStyle="1" w:styleId="FooterChar">
    <w:name w:val="Footer Char"/>
    <w:basedOn w:val="DefaultParagraphFont"/>
    <w:link w:val="Footer"/>
    <w:uiPriority w:val="99"/>
    <w:rsid w:val="0059601F"/>
  </w:style>
  <w:style w:type="paragraph" w:styleId="BalloonText">
    <w:name w:val="Balloon Text"/>
    <w:basedOn w:val="Normal"/>
    <w:link w:val="BalloonTextChar"/>
    <w:uiPriority w:val="99"/>
    <w:semiHidden/>
    <w:unhideWhenUsed/>
    <w:rsid w:val="0059601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01F"/>
    <w:rPr>
      <w:rFonts w:ascii="Tahoma" w:hAnsi="Tahoma" w:cs="Tahoma"/>
      <w:sz w:val="16"/>
      <w:szCs w:val="16"/>
    </w:rPr>
  </w:style>
  <w:style w:type="paragraph" w:styleId="ListParagraph">
    <w:name w:val="List Paragraph"/>
    <w:basedOn w:val="Normal"/>
    <w:uiPriority w:val="34"/>
    <w:qFormat/>
    <w:rsid w:val="005D6EF0"/>
    <w:pPr>
      <w:ind w:left="720"/>
      <w:contextualSpacing/>
    </w:pPr>
  </w:style>
  <w:style w:type="paragraph" w:customStyle="1" w:styleId="p1">
    <w:name w:val="p1"/>
    <w:basedOn w:val="Normal"/>
    <w:rsid w:val="008631A8"/>
    <w:pPr>
      <w:spacing w:before="0"/>
    </w:pPr>
    <w:rPr>
      <w:rFonts w:ascii="Helvetica Neue" w:hAnsi="Helvetica Neue" w:cs="Calibri"/>
      <w:sz w:val="20"/>
      <w:szCs w:val="20"/>
      <w:lang w:eastAsia="en-GB"/>
    </w:rPr>
  </w:style>
  <w:style w:type="paragraph" w:customStyle="1" w:styleId="Default">
    <w:name w:val="Default"/>
    <w:rsid w:val="00EA3EB1"/>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FA2D4B"/>
    <w:pPr>
      <w:spacing w:before="0"/>
    </w:pPr>
    <w:rPr>
      <w:rFonts w:ascii="Calibri" w:hAnsi="Calibri" w:cs="Calibri"/>
      <w:lang w:eastAsia="en-GB"/>
    </w:rPr>
  </w:style>
  <w:style w:type="character" w:styleId="Hyperlink">
    <w:name w:val="Hyperlink"/>
    <w:basedOn w:val="DefaultParagraphFont"/>
    <w:uiPriority w:val="99"/>
    <w:semiHidden/>
    <w:unhideWhenUsed/>
    <w:rsid w:val="007A44C4"/>
    <w:rPr>
      <w:color w:val="0563C1"/>
      <w:u w:val="single"/>
    </w:rPr>
  </w:style>
  <w:style w:type="table" w:styleId="TableGrid">
    <w:name w:val="Table Grid"/>
    <w:basedOn w:val="TableNormal"/>
    <w:uiPriority w:val="39"/>
    <w:rsid w:val="0064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6F62"/>
    <w:pPr>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460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916">
      <w:bodyDiv w:val="1"/>
      <w:marLeft w:val="0"/>
      <w:marRight w:val="0"/>
      <w:marTop w:val="0"/>
      <w:marBottom w:val="0"/>
      <w:divBdr>
        <w:top w:val="none" w:sz="0" w:space="0" w:color="auto"/>
        <w:left w:val="none" w:sz="0" w:space="0" w:color="auto"/>
        <w:bottom w:val="none" w:sz="0" w:space="0" w:color="auto"/>
        <w:right w:val="none" w:sz="0" w:space="0" w:color="auto"/>
      </w:divBdr>
    </w:div>
    <w:div w:id="83185889">
      <w:bodyDiv w:val="1"/>
      <w:marLeft w:val="0"/>
      <w:marRight w:val="0"/>
      <w:marTop w:val="0"/>
      <w:marBottom w:val="0"/>
      <w:divBdr>
        <w:top w:val="none" w:sz="0" w:space="0" w:color="auto"/>
        <w:left w:val="none" w:sz="0" w:space="0" w:color="auto"/>
        <w:bottom w:val="none" w:sz="0" w:space="0" w:color="auto"/>
        <w:right w:val="none" w:sz="0" w:space="0" w:color="auto"/>
      </w:divBdr>
    </w:div>
    <w:div w:id="112136053">
      <w:bodyDiv w:val="1"/>
      <w:marLeft w:val="0"/>
      <w:marRight w:val="0"/>
      <w:marTop w:val="0"/>
      <w:marBottom w:val="0"/>
      <w:divBdr>
        <w:top w:val="none" w:sz="0" w:space="0" w:color="auto"/>
        <w:left w:val="none" w:sz="0" w:space="0" w:color="auto"/>
        <w:bottom w:val="none" w:sz="0" w:space="0" w:color="auto"/>
        <w:right w:val="none" w:sz="0" w:space="0" w:color="auto"/>
      </w:divBdr>
    </w:div>
    <w:div w:id="149293748">
      <w:bodyDiv w:val="1"/>
      <w:marLeft w:val="0"/>
      <w:marRight w:val="0"/>
      <w:marTop w:val="0"/>
      <w:marBottom w:val="0"/>
      <w:divBdr>
        <w:top w:val="none" w:sz="0" w:space="0" w:color="auto"/>
        <w:left w:val="none" w:sz="0" w:space="0" w:color="auto"/>
        <w:bottom w:val="none" w:sz="0" w:space="0" w:color="auto"/>
        <w:right w:val="none" w:sz="0" w:space="0" w:color="auto"/>
      </w:divBdr>
    </w:div>
    <w:div w:id="264968685">
      <w:bodyDiv w:val="1"/>
      <w:marLeft w:val="0"/>
      <w:marRight w:val="0"/>
      <w:marTop w:val="0"/>
      <w:marBottom w:val="0"/>
      <w:divBdr>
        <w:top w:val="none" w:sz="0" w:space="0" w:color="auto"/>
        <w:left w:val="none" w:sz="0" w:space="0" w:color="auto"/>
        <w:bottom w:val="none" w:sz="0" w:space="0" w:color="auto"/>
        <w:right w:val="none" w:sz="0" w:space="0" w:color="auto"/>
      </w:divBdr>
    </w:div>
    <w:div w:id="273287957">
      <w:bodyDiv w:val="1"/>
      <w:marLeft w:val="0"/>
      <w:marRight w:val="0"/>
      <w:marTop w:val="0"/>
      <w:marBottom w:val="0"/>
      <w:divBdr>
        <w:top w:val="none" w:sz="0" w:space="0" w:color="auto"/>
        <w:left w:val="none" w:sz="0" w:space="0" w:color="auto"/>
        <w:bottom w:val="none" w:sz="0" w:space="0" w:color="auto"/>
        <w:right w:val="none" w:sz="0" w:space="0" w:color="auto"/>
      </w:divBdr>
    </w:div>
    <w:div w:id="352612530">
      <w:bodyDiv w:val="1"/>
      <w:marLeft w:val="0"/>
      <w:marRight w:val="0"/>
      <w:marTop w:val="0"/>
      <w:marBottom w:val="0"/>
      <w:divBdr>
        <w:top w:val="none" w:sz="0" w:space="0" w:color="auto"/>
        <w:left w:val="none" w:sz="0" w:space="0" w:color="auto"/>
        <w:bottom w:val="none" w:sz="0" w:space="0" w:color="auto"/>
        <w:right w:val="none" w:sz="0" w:space="0" w:color="auto"/>
      </w:divBdr>
    </w:div>
    <w:div w:id="380788116">
      <w:bodyDiv w:val="1"/>
      <w:marLeft w:val="0"/>
      <w:marRight w:val="0"/>
      <w:marTop w:val="0"/>
      <w:marBottom w:val="0"/>
      <w:divBdr>
        <w:top w:val="none" w:sz="0" w:space="0" w:color="auto"/>
        <w:left w:val="none" w:sz="0" w:space="0" w:color="auto"/>
        <w:bottom w:val="none" w:sz="0" w:space="0" w:color="auto"/>
        <w:right w:val="none" w:sz="0" w:space="0" w:color="auto"/>
      </w:divBdr>
    </w:div>
    <w:div w:id="424961409">
      <w:bodyDiv w:val="1"/>
      <w:marLeft w:val="0"/>
      <w:marRight w:val="0"/>
      <w:marTop w:val="0"/>
      <w:marBottom w:val="0"/>
      <w:divBdr>
        <w:top w:val="none" w:sz="0" w:space="0" w:color="auto"/>
        <w:left w:val="none" w:sz="0" w:space="0" w:color="auto"/>
        <w:bottom w:val="none" w:sz="0" w:space="0" w:color="auto"/>
        <w:right w:val="none" w:sz="0" w:space="0" w:color="auto"/>
      </w:divBdr>
    </w:div>
    <w:div w:id="532113547">
      <w:bodyDiv w:val="1"/>
      <w:marLeft w:val="0"/>
      <w:marRight w:val="0"/>
      <w:marTop w:val="0"/>
      <w:marBottom w:val="0"/>
      <w:divBdr>
        <w:top w:val="none" w:sz="0" w:space="0" w:color="auto"/>
        <w:left w:val="none" w:sz="0" w:space="0" w:color="auto"/>
        <w:bottom w:val="none" w:sz="0" w:space="0" w:color="auto"/>
        <w:right w:val="none" w:sz="0" w:space="0" w:color="auto"/>
      </w:divBdr>
    </w:div>
    <w:div w:id="593511572">
      <w:bodyDiv w:val="1"/>
      <w:marLeft w:val="0"/>
      <w:marRight w:val="0"/>
      <w:marTop w:val="0"/>
      <w:marBottom w:val="0"/>
      <w:divBdr>
        <w:top w:val="none" w:sz="0" w:space="0" w:color="auto"/>
        <w:left w:val="none" w:sz="0" w:space="0" w:color="auto"/>
        <w:bottom w:val="none" w:sz="0" w:space="0" w:color="auto"/>
        <w:right w:val="none" w:sz="0" w:space="0" w:color="auto"/>
      </w:divBdr>
    </w:div>
    <w:div w:id="628053383">
      <w:bodyDiv w:val="1"/>
      <w:marLeft w:val="0"/>
      <w:marRight w:val="0"/>
      <w:marTop w:val="0"/>
      <w:marBottom w:val="0"/>
      <w:divBdr>
        <w:top w:val="none" w:sz="0" w:space="0" w:color="auto"/>
        <w:left w:val="none" w:sz="0" w:space="0" w:color="auto"/>
        <w:bottom w:val="none" w:sz="0" w:space="0" w:color="auto"/>
        <w:right w:val="none" w:sz="0" w:space="0" w:color="auto"/>
      </w:divBdr>
    </w:div>
    <w:div w:id="689527224">
      <w:bodyDiv w:val="1"/>
      <w:marLeft w:val="0"/>
      <w:marRight w:val="0"/>
      <w:marTop w:val="0"/>
      <w:marBottom w:val="0"/>
      <w:divBdr>
        <w:top w:val="none" w:sz="0" w:space="0" w:color="auto"/>
        <w:left w:val="none" w:sz="0" w:space="0" w:color="auto"/>
        <w:bottom w:val="none" w:sz="0" w:space="0" w:color="auto"/>
        <w:right w:val="none" w:sz="0" w:space="0" w:color="auto"/>
      </w:divBdr>
    </w:div>
    <w:div w:id="717704860">
      <w:bodyDiv w:val="1"/>
      <w:marLeft w:val="0"/>
      <w:marRight w:val="0"/>
      <w:marTop w:val="0"/>
      <w:marBottom w:val="0"/>
      <w:divBdr>
        <w:top w:val="none" w:sz="0" w:space="0" w:color="auto"/>
        <w:left w:val="none" w:sz="0" w:space="0" w:color="auto"/>
        <w:bottom w:val="none" w:sz="0" w:space="0" w:color="auto"/>
        <w:right w:val="none" w:sz="0" w:space="0" w:color="auto"/>
      </w:divBdr>
    </w:div>
    <w:div w:id="738601746">
      <w:bodyDiv w:val="1"/>
      <w:marLeft w:val="0"/>
      <w:marRight w:val="0"/>
      <w:marTop w:val="0"/>
      <w:marBottom w:val="0"/>
      <w:divBdr>
        <w:top w:val="none" w:sz="0" w:space="0" w:color="auto"/>
        <w:left w:val="none" w:sz="0" w:space="0" w:color="auto"/>
        <w:bottom w:val="none" w:sz="0" w:space="0" w:color="auto"/>
        <w:right w:val="none" w:sz="0" w:space="0" w:color="auto"/>
      </w:divBdr>
    </w:div>
    <w:div w:id="739061215">
      <w:bodyDiv w:val="1"/>
      <w:marLeft w:val="0"/>
      <w:marRight w:val="0"/>
      <w:marTop w:val="0"/>
      <w:marBottom w:val="0"/>
      <w:divBdr>
        <w:top w:val="none" w:sz="0" w:space="0" w:color="auto"/>
        <w:left w:val="none" w:sz="0" w:space="0" w:color="auto"/>
        <w:bottom w:val="none" w:sz="0" w:space="0" w:color="auto"/>
        <w:right w:val="none" w:sz="0" w:space="0" w:color="auto"/>
      </w:divBdr>
    </w:div>
    <w:div w:id="911425215">
      <w:bodyDiv w:val="1"/>
      <w:marLeft w:val="0"/>
      <w:marRight w:val="0"/>
      <w:marTop w:val="0"/>
      <w:marBottom w:val="0"/>
      <w:divBdr>
        <w:top w:val="none" w:sz="0" w:space="0" w:color="auto"/>
        <w:left w:val="none" w:sz="0" w:space="0" w:color="auto"/>
        <w:bottom w:val="none" w:sz="0" w:space="0" w:color="auto"/>
        <w:right w:val="none" w:sz="0" w:space="0" w:color="auto"/>
      </w:divBdr>
    </w:div>
    <w:div w:id="930969769">
      <w:bodyDiv w:val="1"/>
      <w:marLeft w:val="0"/>
      <w:marRight w:val="0"/>
      <w:marTop w:val="0"/>
      <w:marBottom w:val="0"/>
      <w:divBdr>
        <w:top w:val="none" w:sz="0" w:space="0" w:color="auto"/>
        <w:left w:val="none" w:sz="0" w:space="0" w:color="auto"/>
        <w:bottom w:val="none" w:sz="0" w:space="0" w:color="auto"/>
        <w:right w:val="none" w:sz="0" w:space="0" w:color="auto"/>
      </w:divBdr>
    </w:div>
    <w:div w:id="1174999270">
      <w:bodyDiv w:val="1"/>
      <w:marLeft w:val="0"/>
      <w:marRight w:val="0"/>
      <w:marTop w:val="0"/>
      <w:marBottom w:val="0"/>
      <w:divBdr>
        <w:top w:val="none" w:sz="0" w:space="0" w:color="auto"/>
        <w:left w:val="none" w:sz="0" w:space="0" w:color="auto"/>
        <w:bottom w:val="none" w:sz="0" w:space="0" w:color="auto"/>
        <w:right w:val="none" w:sz="0" w:space="0" w:color="auto"/>
      </w:divBdr>
    </w:div>
    <w:div w:id="1196307103">
      <w:bodyDiv w:val="1"/>
      <w:marLeft w:val="0"/>
      <w:marRight w:val="0"/>
      <w:marTop w:val="0"/>
      <w:marBottom w:val="0"/>
      <w:divBdr>
        <w:top w:val="none" w:sz="0" w:space="0" w:color="auto"/>
        <w:left w:val="none" w:sz="0" w:space="0" w:color="auto"/>
        <w:bottom w:val="none" w:sz="0" w:space="0" w:color="auto"/>
        <w:right w:val="none" w:sz="0" w:space="0" w:color="auto"/>
      </w:divBdr>
    </w:div>
    <w:div w:id="1294287917">
      <w:bodyDiv w:val="1"/>
      <w:marLeft w:val="0"/>
      <w:marRight w:val="0"/>
      <w:marTop w:val="0"/>
      <w:marBottom w:val="0"/>
      <w:divBdr>
        <w:top w:val="none" w:sz="0" w:space="0" w:color="auto"/>
        <w:left w:val="none" w:sz="0" w:space="0" w:color="auto"/>
        <w:bottom w:val="none" w:sz="0" w:space="0" w:color="auto"/>
        <w:right w:val="none" w:sz="0" w:space="0" w:color="auto"/>
      </w:divBdr>
    </w:div>
    <w:div w:id="1360012555">
      <w:bodyDiv w:val="1"/>
      <w:marLeft w:val="0"/>
      <w:marRight w:val="0"/>
      <w:marTop w:val="0"/>
      <w:marBottom w:val="0"/>
      <w:divBdr>
        <w:top w:val="none" w:sz="0" w:space="0" w:color="auto"/>
        <w:left w:val="none" w:sz="0" w:space="0" w:color="auto"/>
        <w:bottom w:val="none" w:sz="0" w:space="0" w:color="auto"/>
        <w:right w:val="none" w:sz="0" w:space="0" w:color="auto"/>
      </w:divBdr>
    </w:div>
    <w:div w:id="1432244027">
      <w:bodyDiv w:val="1"/>
      <w:marLeft w:val="0"/>
      <w:marRight w:val="0"/>
      <w:marTop w:val="0"/>
      <w:marBottom w:val="0"/>
      <w:divBdr>
        <w:top w:val="none" w:sz="0" w:space="0" w:color="auto"/>
        <w:left w:val="none" w:sz="0" w:space="0" w:color="auto"/>
        <w:bottom w:val="none" w:sz="0" w:space="0" w:color="auto"/>
        <w:right w:val="none" w:sz="0" w:space="0" w:color="auto"/>
      </w:divBdr>
    </w:div>
    <w:div w:id="1471630948">
      <w:bodyDiv w:val="1"/>
      <w:marLeft w:val="0"/>
      <w:marRight w:val="0"/>
      <w:marTop w:val="0"/>
      <w:marBottom w:val="0"/>
      <w:divBdr>
        <w:top w:val="none" w:sz="0" w:space="0" w:color="auto"/>
        <w:left w:val="none" w:sz="0" w:space="0" w:color="auto"/>
        <w:bottom w:val="none" w:sz="0" w:space="0" w:color="auto"/>
        <w:right w:val="none" w:sz="0" w:space="0" w:color="auto"/>
      </w:divBdr>
    </w:div>
    <w:div w:id="1719742136">
      <w:bodyDiv w:val="1"/>
      <w:marLeft w:val="0"/>
      <w:marRight w:val="0"/>
      <w:marTop w:val="0"/>
      <w:marBottom w:val="0"/>
      <w:divBdr>
        <w:top w:val="none" w:sz="0" w:space="0" w:color="auto"/>
        <w:left w:val="none" w:sz="0" w:space="0" w:color="auto"/>
        <w:bottom w:val="none" w:sz="0" w:space="0" w:color="auto"/>
        <w:right w:val="none" w:sz="0" w:space="0" w:color="auto"/>
      </w:divBdr>
    </w:div>
    <w:div w:id="1724911628">
      <w:bodyDiv w:val="1"/>
      <w:marLeft w:val="0"/>
      <w:marRight w:val="0"/>
      <w:marTop w:val="0"/>
      <w:marBottom w:val="0"/>
      <w:divBdr>
        <w:top w:val="none" w:sz="0" w:space="0" w:color="auto"/>
        <w:left w:val="none" w:sz="0" w:space="0" w:color="auto"/>
        <w:bottom w:val="none" w:sz="0" w:space="0" w:color="auto"/>
        <w:right w:val="none" w:sz="0" w:space="0" w:color="auto"/>
      </w:divBdr>
    </w:div>
    <w:div w:id="1806701126">
      <w:bodyDiv w:val="1"/>
      <w:marLeft w:val="0"/>
      <w:marRight w:val="0"/>
      <w:marTop w:val="0"/>
      <w:marBottom w:val="0"/>
      <w:divBdr>
        <w:top w:val="none" w:sz="0" w:space="0" w:color="auto"/>
        <w:left w:val="none" w:sz="0" w:space="0" w:color="auto"/>
        <w:bottom w:val="none" w:sz="0" w:space="0" w:color="auto"/>
        <w:right w:val="none" w:sz="0" w:space="0" w:color="auto"/>
      </w:divBdr>
    </w:div>
    <w:div w:id="1880698761">
      <w:bodyDiv w:val="1"/>
      <w:marLeft w:val="0"/>
      <w:marRight w:val="0"/>
      <w:marTop w:val="0"/>
      <w:marBottom w:val="0"/>
      <w:divBdr>
        <w:top w:val="none" w:sz="0" w:space="0" w:color="auto"/>
        <w:left w:val="none" w:sz="0" w:space="0" w:color="auto"/>
        <w:bottom w:val="none" w:sz="0" w:space="0" w:color="auto"/>
        <w:right w:val="none" w:sz="0" w:space="0" w:color="auto"/>
      </w:divBdr>
    </w:div>
    <w:div w:id="1970283639">
      <w:bodyDiv w:val="1"/>
      <w:marLeft w:val="0"/>
      <w:marRight w:val="0"/>
      <w:marTop w:val="0"/>
      <w:marBottom w:val="0"/>
      <w:divBdr>
        <w:top w:val="none" w:sz="0" w:space="0" w:color="auto"/>
        <w:left w:val="none" w:sz="0" w:space="0" w:color="auto"/>
        <w:bottom w:val="none" w:sz="0" w:space="0" w:color="auto"/>
        <w:right w:val="none" w:sz="0" w:space="0" w:color="auto"/>
      </w:divBdr>
    </w:div>
    <w:div w:id="2016759266">
      <w:bodyDiv w:val="1"/>
      <w:marLeft w:val="0"/>
      <w:marRight w:val="0"/>
      <w:marTop w:val="0"/>
      <w:marBottom w:val="0"/>
      <w:divBdr>
        <w:top w:val="none" w:sz="0" w:space="0" w:color="auto"/>
        <w:left w:val="none" w:sz="0" w:space="0" w:color="auto"/>
        <w:bottom w:val="none" w:sz="0" w:space="0" w:color="auto"/>
        <w:right w:val="none" w:sz="0" w:space="0" w:color="auto"/>
      </w:divBdr>
    </w:div>
    <w:div w:id="20481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prioryrooms.co.uk/find-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331117B5C614AB3084853513CD485" ma:contentTypeVersion="16" ma:contentTypeDescription="Create a new document." ma:contentTypeScope="" ma:versionID="de2b85823ed4bb231b45542de09ff26d">
  <xsd:schema xmlns:xsd="http://www.w3.org/2001/XMLSchema" xmlns:xs="http://www.w3.org/2001/XMLSchema" xmlns:p="http://schemas.microsoft.com/office/2006/metadata/properties" xmlns:ns2="2f0e7918-2d1a-4cbb-a249-96d9e6fc7ce3" xmlns:ns3="e39bad00-0a81-459d-98ff-060fa3001cfe" targetNamespace="http://schemas.microsoft.com/office/2006/metadata/properties" ma:root="true" ma:fieldsID="2a93f96b452a3d5340e268ecc180508a" ns2:_="" ns3:_="">
    <xsd:import namespace="2f0e7918-2d1a-4cbb-a249-96d9e6fc7ce3"/>
    <xsd:import namespace="e39bad00-0a81-459d-98ff-060fa3001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sponsibility"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e7918-2d1a-4cbb-a249-96d9e6fc7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94dd69-7f8e-4e91-9e08-58d8221f5fb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sponsibility" ma:index="21" nillable="true" ma:displayName="Responsibility" ma:format="Dropdown" ma:list="UserInfo" ma:SharePointGroup="0" ma:internalName="Responsibilit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bad00-0a81-459d-98ff-060fa3001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8dac379-62ca-4452-a710-59b0c0c80ccd}" ma:internalName="TaxCatchAll" ma:showField="CatchAllData" ma:web="e39bad00-0a81-459d-98ff-060fa3001c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0e7918-2d1a-4cbb-a249-96d9e6fc7ce3">
      <Terms xmlns="http://schemas.microsoft.com/office/infopath/2007/PartnerControls"/>
    </lcf76f155ced4ddcb4097134ff3c332f>
    <TaxCatchAll xmlns="e39bad00-0a81-459d-98ff-060fa3001cfe" xsi:nil="true"/>
    <Responsibility xmlns="2f0e7918-2d1a-4cbb-a249-96d9e6fc7ce3">
      <UserInfo>
        <DisplayName/>
        <AccountId xsi:nil="true"/>
        <AccountType/>
      </UserInfo>
    </Responsibil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182B5-01BA-439D-8ACC-2975B78D7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e7918-2d1a-4cbb-a249-96d9e6fc7ce3"/>
    <ds:schemaRef ds:uri="e39bad00-0a81-459d-98ff-060fa30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DF997-CBF0-4459-ACC0-9F1BD8DBCFC1}">
  <ds:schemaRefs>
    <ds:schemaRef ds:uri="http://schemas.microsoft.com/office/2006/metadata/properties"/>
    <ds:schemaRef ds:uri="http://schemas.microsoft.com/office/infopath/2007/PartnerControls"/>
    <ds:schemaRef ds:uri="2f0e7918-2d1a-4cbb-a249-96d9e6fc7ce3"/>
    <ds:schemaRef ds:uri="e39bad00-0a81-459d-98ff-060fa3001cfe"/>
  </ds:schemaRefs>
</ds:datastoreItem>
</file>

<file path=customXml/itemProps3.xml><?xml version="1.0" encoding="utf-8"?>
<ds:datastoreItem xmlns:ds="http://schemas.openxmlformats.org/officeDocument/2006/customXml" ds:itemID="{3AEC7BAF-64DC-4A83-8ED6-43C68CAB1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1425</Words>
  <Characters>8068</Characters>
  <Application>Microsoft Office Word</Application>
  <DocSecurity>0</DocSecurity>
  <Lines>176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Lewis</dc:creator>
  <cp:lastModifiedBy>NPA Office Manager</cp:lastModifiedBy>
  <cp:revision>121</cp:revision>
  <cp:lastPrinted>2022-07-27T14:42:00Z</cp:lastPrinted>
  <dcterms:created xsi:type="dcterms:W3CDTF">2022-07-27T14:42:00Z</dcterms:created>
  <dcterms:modified xsi:type="dcterms:W3CDTF">2025-10-21T12:19:00Z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0x010100538331117B5C614AB3084853513CD485</vt:lpwstr>
  </property>
  <property fmtid="{D5CDD505-2E9C-101B-9397-08002B2CF9AE}" pid="3" name="MediaServiceImageTags">
    <vt:lpwstr/>
  </property>
</Properties>
</file>