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33B" w:rsidRPr="003A7854" w:rsidRDefault="0037733B" w:rsidP="0037733B">
      <w:pPr>
        <w:jc w:val="both"/>
        <w:rPr>
          <w:rFonts w:asciiTheme="minorHAnsi" w:hAnsiTheme="minorHAnsi"/>
          <w:b/>
          <w:u w:val="single"/>
        </w:rPr>
      </w:pPr>
      <w:bookmarkStart w:id="0" w:name="_GoBack"/>
      <w:bookmarkEnd w:id="0"/>
      <w:r w:rsidRPr="003A7854">
        <w:rPr>
          <w:rFonts w:asciiTheme="minorHAnsi" w:hAnsiTheme="minorHAnsi"/>
          <w:b/>
          <w:u w:val="single"/>
        </w:rPr>
        <w:t>Use of the Asso</w:t>
      </w:r>
      <w:r w:rsidR="005E3193">
        <w:rPr>
          <w:rFonts w:asciiTheme="minorHAnsi" w:hAnsiTheme="minorHAnsi"/>
          <w:b/>
          <w:u w:val="single"/>
        </w:rPr>
        <w:t>ciation’s Logo by Third Parties</w:t>
      </w:r>
      <w:r w:rsidR="002E3FA7">
        <w:rPr>
          <w:rFonts w:asciiTheme="minorHAnsi" w:hAnsiTheme="minorHAnsi"/>
          <w:b/>
          <w:u w:val="single"/>
        </w:rPr>
        <w:t xml:space="preserve"> on Stationery</w:t>
      </w:r>
    </w:p>
    <w:p w:rsidR="0037733B" w:rsidRPr="003A7854" w:rsidRDefault="0037733B" w:rsidP="0037733B">
      <w:pPr>
        <w:rPr>
          <w:rFonts w:asciiTheme="minorHAnsi" w:hAnsiTheme="minorHAnsi"/>
        </w:rPr>
      </w:pPr>
    </w:p>
    <w:p w:rsidR="0037733B" w:rsidRPr="003A7854" w:rsidRDefault="0037733B" w:rsidP="0037733B">
      <w:pPr>
        <w:pStyle w:val="BodyText2"/>
        <w:rPr>
          <w:rFonts w:asciiTheme="minorHAnsi" w:hAnsiTheme="minorHAnsi"/>
        </w:rPr>
      </w:pPr>
      <w:r w:rsidRPr="003A7854">
        <w:rPr>
          <w:rFonts w:asciiTheme="minorHAnsi" w:hAnsiTheme="minorHAnsi"/>
        </w:rPr>
        <w:t>Article 27.5 of the Association’s Articles of Association allows Registered Portage Services to use the Company’s logo. The Trustee Board also extends this right to NPA Accredited Trainers. The information below explains under what circumstances the logo can be used, and the restrictions that apply, as approved by the Trustee Board on the 23</w:t>
      </w:r>
      <w:r w:rsidRPr="003A7854">
        <w:rPr>
          <w:rFonts w:asciiTheme="minorHAnsi" w:hAnsiTheme="minorHAnsi"/>
          <w:vertAlign w:val="superscript"/>
        </w:rPr>
        <w:t>rd</w:t>
      </w:r>
      <w:r w:rsidRPr="003A7854">
        <w:rPr>
          <w:rFonts w:asciiTheme="minorHAnsi" w:hAnsiTheme="minorHAnsi"/>
        </w:rPr>
        <w:t xml:space="preserve"> November 2001. </w:t>
      </w:r>
    </w:p>
    <w:p w:rsidR="0037733B" w:rsidRPr="003A7854" w:rsidRDefault="0037733B" w:rsidP="0037733B">
      <w:pPr>
        <w:rPr>
          <w:rFonts w:asciiTheme="minorHAnsi" w:hAnsiTheme="minorHAnsi"/>
        </w:rPr>
      </w:pPr>
    </w:p>
    <w:p w:rsidR="0037733B" w:rsidRPr="003A7854" w:rsidRDefault="0037733B" w:rsidP="0037733B">
      <w:pPr>
        <w:pStyle w:val="BodyText"/>
        <w:rPr>
          <w:rFonts w:asciiTheme="minorHAnsi" w:hAnsiTheme="minorHAnsi"/>
          <w:sz w:val="24"/>
        </w:rPr>
      </w:pPr>
      <w:r w:rsidRPr="003A7854">
        <w:rPr>
          <w:rFonts w:asciiTheme="minorHAnsi" w:hAnsiTheme="minorHAnsi"/>
          <w:sz w:val="24"/>
        </w:rPr>
        <w:t>The logo is the property of the National Portage Association, and a registered trademark.  Portage Services registered with the Association and Trainers accredited by the Association m</w:t>
      </w:r>
      <w:r w:rsidR="008D5768" w:rsidRPr="003A7854">
        <w:rPr>
          <w:rFonts w:asciiTheme="minorHAnsi" w:hAnsiTheme="minorHAnsi"/>
          <w:sz w:val="24"/>
        </w:rPr>
        <w:t>a</w:t>
      </w:r>
      <w:r w:rsidRPr="003A7854">
        <w:rPr>
          <w:rFonts w:asciiTheme="minorHAnsi" w:hAnsiTheme="minorHAnsi"/>
          <w:sz w:val="24"/>
        </w:rPr>
        <w:t>y use the logo on their letterheads/literature subject to the following conditions.</w:t>
      </w:r>
    </w:p>
    <w:p w:rsidR="0037733B" w:rsidRPr="003A7854" w:rsidRDefault="0037733B" w:rsidP="0037733B">
      <w:pPr>
        <w:pStyle w:val="BodyText"/>
        <w:rPr>
          <w:rFonts w:asciiTheme="minorHAnsi" w:hAnsiTheme="minorHAnsi"/>
          <w:sz w:val="24"/>
        </w:rPr>
      </w:pPr>
    </w:p>
    <w:p w:rsidR="0037733B" w:rsidRPr="003A7854" w:rsidRDefault="0037733B" w:rsidP="0037733B">
      <w:pPr>
        <w:pStyle w:val="BodyText"/>
        <w:numPr>
          <w:ilvl w:val="0"/>
          <w:numId w:val="1"/>
        </w:numPr>
        <w:rPr>
          <w:rFonts w:asciiTheme="minorHAnsi" w:hAnsiTheme="minorHAnsi"/>
          <w:sz w:val="24"/>
        </w:rPr>
      </w:pPr>
      <w:r w:rsidRPr="003A7854">
        <w:rPr>
          <w:rFonts w:asciiTheme="minorHAnsi" w:hAnsiTheme="minorHAnsi"/>
          <w:sz w:val="24"/>
        </w:rPr>
        <w:t>The logo cannot be used in place of your own logo</w:t>
      </w:r>
    </w:p>
    <w:p w:rsidR="0037733B" w:rsidRPr="003A7854" w:rsidRDefault="008D5768" w:rsidP="008D5768">
      <w:pPr>
        <w:pStyle w:val="BodyText"/>
        <w:tabs>
          <w:tab w:val="left" w:pos="1412"/>
        </w:tabs>
        <w:rPr>
          <w:rFonts w:asciiTheme="minorHAnsi" w:hAnsiTheme="minorHAnsi"/>
          <w:sz w:val="24"/>
        </w:rPr>
      </w:pPr>
      <w:r w:rsidRPr="003A7854">
        <w:rPr>
          <w:rFonts w:asciiTheme="minorHAnsi" w:hAnsiTheme="minorHAnsi"/>
          <w:sz w:val="24"/>
        </w:rPr>
        <w:tab/>
      </w:r>
    </w:p>
    <w:p w:rsidR="0037733B" w:rsidRPr="003A7854" w:rsidRDefault="0037733B" w:rsidP="0037733B">
      <w:pPr>
        <w:pStyle w:val="BodyText"/>
        <w:numPr>
          <w:ilvl w:val="0"/>
          <w:numId w:val="1"/>
        </w:numPr>
        <w:rPr>
          <w:rFonts w:asciiTheme="minorHAnsi" w:hAnsiTheme="minorHAnsi"/>
          <w:sz w:val="24"/>
        </w:rPr>
      </w:pPr>
      <w:r w:rsidRPr="003A7854">
        <w:rPr>
          <w:rFonts w:asciiTheme="minorHAnsi" w:hAnsiTheme="minorHAnsi"/>
          <w:sz w:val="24"/>
        </w:rPr>
        <w:t xml:space="preserve">If you cease to be a Registered Service or Accredited Trainer, you must stop using the logo from the date on which you ceased being </w:t>
      </w:r>
      <w:proofErr w:type="gramStart"/>
      <w:r w:rsidRPr="003A7854">
        <w:rPr>
          <w:rFonts w:asciiTheme="minorHAnsi" w:hAnsiTheme="minorHAnsi"/>
          <w:sz w:val="24"/>
        </w:rPr>
        <w:t>registered/accredited</w:t>
      </w:r>
      <w:proofErr w:type="gramEnd"/>
      <w:r w:rsidRPr="003A7854">
        <w:rPr>
          <w:rFonts w:asciiTheme="minorHAnsi" w:hAnsiTheme="minorHAnsi"/>
          <w:sz w:val="24"/>
        </w:rPr>
        <w:t xml:space="preserve">, destroying any unused stationary carrying the logo. </w:t>
      </w:r>
    </w:p>
    <w:p w:rsidR="0037733B" w:rsidRPr="003A7854" w:rsidRDefault="0037733B" w:rsidP="0037733B">
      <w:pPr>
        <w:pStyle w:val="BodyText"/>
        <w:rPr>
          <w:rFonts w:asciiTheme="minorHAnsi" w:hAnsiTheme="minorHAnsi"/>
          <w:sz w:val="24"/>
        </w:rPr>
      </w:pPr>
    </w:p>
    <w:p w:rsidR="0037733B" w:rsidRPr="003A7854" w:rsidRDefault="0037733B" w:rsidP="0037733B">
      <w:pPr>
        <w:pStyle w:val="BodyText"/>
        <w:numPr>
          <w:ilvl w:val="0"/>
          <w:numId w:val="1"/>
        </w:numPr>
        <w:rPr>
          <w:rFonts w:asciiTheme="minorHAnsi" w:hAnsiTheme="minorHAnsi"/>
          <w:sz w:val="24"/>
        </w:rPr>
      </w:pPr>
      <w:r w:rsidRPr="003A7854">
        <w:rPr>
          <w:rFonts w:asciiTheme="minorHAnsi" w:hAnsiTheme="minorHAnsi"/>
          <w:sz w:val="24"/>
        </w:rPr>
        <w:t>The logo must be accompanied by one of the following statements</w:t>
      </w:r>
    </w:p>
    <w:p w:rsidR="0037733B" w:rsidRPr="003A7854" w:rsidRDefault="0037733B" w:rsidP="0037733B">
      <w:pPr>
        <w:pStyle w:val="BodyText"/>
        <w:numPr>
          <w:ilvl w:val="1"/>
          <w:numId w:val="1"/>
        </w:numPr>
        <w:rPr>
          <w:rFonts w:asciiTheme="minorHAnsi" w:hAnsiTheme="minorHAnsi"/>
          <w:sz w:val="24"/>
        </w:rPr>
      </w:pPr>
      <w:r w:rsidRPr="003A7854">
        <w:rPr>
          <w:rFonts w:asciiTheme="minorHAnsi" w:hAnsiTheme="minorHAnsi"/>
          <w:sz w:val="24"/>
        </w:rPr>
        <w:t>A Portage Service registered with the National Portage Association.</w:t>
      </w:r>
    </w:p>
    <w:p w:rsidR="0037733B" w:rsidRPr="003A7854" w:rsidRDefault="0037733B" w:rsidP="0037733B">
      <w:pPr>
        <w:pStyle w:val="BodyText"/>
        <w:numPr>
          <w:ilvl w:val="1"/>
          <w:numId w:val="1"/>
        </w:numPr>
        <w:rPr>
          <w:rFonts w:asciiTheme="minorHAnsi" w:hAnsiTheme="minorHAnsi"/>
          <w:sz w:val="24"/>
        </w:rPr>
      </w:pPr>
      <w:r w:rsidRPr="003A7854">
        <w:rPr>
          <w:rFonts w:asciiTheme="minorHAnsi" w:hAnsiTheme="minorHAnsi"/>
          <w:sz w:val="24"/>
        </w:rPr>
        <w:t>An Accredited Trainer with the National Portage Association.</w:t>
      </w:r>
    </w:p>
    <w:p w:rsidR="0037733B" w:rsidRPr="003A7854" w:rsidRDefault="0037733B" w:rsidP="0037733B">
      <w:pPr>
        <w:pStyle w:val="BodyText"/>
        <w:ind w:left="720"/>
        <w:rPr>
          <w:rFonts w:asciiTheme="minorHAnsi" w:hAnsiTheme="minorHAnsi"/>
          <w:sz w:val="24"/>
        </w:rPr>
      </w:pPr>
    </w:p>
    <w:p w:rsidR="0037733B" w:rsidRPr="003A7854" w:rsidRDefault="0037733B" w:rsidP="0037733B">
      <w:pPr>
        <w:pStyle w:val="BodyText"/>
        <w:numPr>
          <w:ilvl w:val="0"/>
          <w:numId w:val="1"/>
        </w:numPr>
        <w:rPr>
          <w:rFonts w:asciiTheme="minorHAnsi" w:hAnsiTheme="minorHAnsi"/>
          <w:sz w:val="24"/>
        </w:rPr>
      </w:pPr>
      <w:r w:rsidRPr="003A7854">
        <w:rPr>
          <w:rFonts w:asciiTheme="minorHAnsi" w:hAnsiTheme="minorHAnsi"/>
          <w:sz w:val="24"/>
        </w:rPr>
        <w:t>The logo should be positioned at the bottom of your station</w:t>
      </w:r>
      <w:r w:rsidR="005E3193">
        <w:rPr>
          <w:rFonts w:asciiTheme="minorHAnsi" w:hAnsiTheme="minorHAnsi"/>
          <w:sz w:val="24"/>
        </w:rPr>
        <w:t>e</w:t>
      </w:r>
      <w:r w:rsidRPr="003A7854">
        <w:rPr>
          <w:rFonts w:asciiTheme="minorHAnsi" w:hAnsiTheme="minorHAnsi"/>
          <w:sz w:val="24"/>
        </w:rPr>
        <w:t>ry.</w:t>
      </w:r>
    </w:p>
    <w:p w:rsidR="0037733B" w:rsidRPr="003A7854" w:rsidRDefault="0037733B" w:rsidP="0037733B">
      <w:pPr>
        <w:pStyle w:val="BodyText"/>
        <w:rPr>
          <w:rFonts w:asciiTheme="minorHAnsi" w:hAnsiTheme="minorHAnsi"/>
          <w:sz w:val="24"/>
        </w:rPr>
      </w:pPr>
    </w:p>
    <w:p w:rsidR="0037733B" w:rsidRPr="003A7854" w:rsidRDefault="0037733B" w:rsidP="0037733B">
      <w:pPr>
        <w:pStyle w:val="BodyText"/>
        <w:numPr>
          <w:ilvl w:val="0"/>
          <w:numId w:val="1"/>
        </w:numPr>
        <w:rPr>
          <w:rFonts w:asciiTheme="minorHAnsi" w:hAnsiTheme="minorHAnsi"/>
          <w:sz w:val="24"/>
        </w:rPr>
      </w:pPr>
      <w:r w:rsidRPr="003A7854">
        <w:rPr>
          <w:rFonts w:asciiTheme="minorHAnsi" w:hAnsiTheme="minorHAnsi"/>
          <w:sz w:val="24"/>
        </w:rPr>
        <w:t>The size of the logo is limited to the three examples below.</w:t>
      </w:r>
    </w:p>
    <w:p w:rsidR="0037733B" w:rsidRPr="003A7854" w:rsidRDefault="0037733B" w:rsidP="0037733B">
      <w:pPr>
        <w:pStyle w:val="BodyText"/>
        <w:rPr>
          <w:rFonts w:asciiTheme="minorHAnsi" w:hAnsiTheme="minorHAnsi"/>
          <w:b/>
          <w:sz w:val="24"/>
        </w:rPr>
      </w:pPr>
    </w:p>
    <w:p w:rsidR="0037733B" w:rsidRPr="003A7854" w:rsidRDefault="0037733B" w:rsidP="0037733B">
      <w:pPr>
        <w:pStyle w:val="BodyText"/>
        <w:rPr>
          <w:rFonts w:asciiTheme="minorHAnsi" w:hAnsiTheme="minorHAnsi"/>
          <w:sz w:val="24"/>
        </w:rPr>
      </w:pPr>
    </w:p>
    <w:p w:rsidR="0037733B" w:rsidRPr="003A7854" w:rsidRDefault="0037733B" w:rsidP="0037733B">
      <w:pPr>
        <w:pStyle w:val="BodyText"/>
        <w:tabs>
          <w:tab w:val="left" w:pos="720"/>
        </w:tabs>
        <w:jc w:val="center"/>
        <w:rPr>
          <w:rFonts w:asciiTheme="minorHAnsi" w:hAnsiTheme="minorHAnsi"/>
          <w:sz w:val="24"/>
        </w:rPr>
      </w:pPr>
      <w:r w:rsidRPr="003A7854">
        <w:rPr>
          <w:rFonts w:asciiTheme="minorHAnsi" w:hAnsiTheme="minorHAnsi"/>
          <w:noProof/>
          <w:sz w:val="24"/>
          <w:lang w:eastAsia="en-GB"/>
        </w:rPr>
        <w:drawing>
          <wp:inline distT="0" distB="0" distL="0" distR="0">
            <wp:extent cx="1888490" cy="1075690"/>
            <wp:effectExtent l="0" t="0" r="0" b="0"/>
            <wp:docPr id="3" name="Picture 3"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8490" cy="1075690"/>
                    </a:xfrm>
                    <a:prstGeom prst="rect">
                      <a:avLst/>
                    </a:prstGeom>
                    <a:noFill/>
                    <a:ln>
                      <a:noFill/>
                    </a:ln>
                  </pic:spPr>
                </pic:pic>
              </a:graphicData>
            </a:graphic>
          </wp:inline>
        </w:drawing>
      </w:r>
      <w:r w:rsidRPr="003A7854">
        <w:rPr>
          <w:rFonts w:asciiTheme="minorHAnsi" w:hAnsiTheme="minorHAnsi"/>
          <w:sz w:val="24"/>
        </w:rPr>
        <w:t xml:space="preserve">       </w:t>
      </w:r>
      <w:r w:rsidRPr="003A7854">
        <w:rPr>
          <w:rFonts w:asciiTheme="minorHAnsi" w:hAnsiTheme="minorHAnsi"/>
          <w:noProof/>
          <w:sz w:val="24"/>
          <w:lang w:eastAsia="en-GB"/>
        </w:rPr>
        <w:drawing>
          <wp:inline distT="0" distB="0" distL="0" distR="0">
            <wp:extent cx="1506220" cy="866775"/>
            <wp:effectExtent l="0" t="0" r="0" b="9525"/>
            <wp:docPr id="2" name="Picture 2"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6220" cy="866775"/>
                    </a:xfrm>
                    <a:prstGeom prst="rect">
                      <a:avLst/>
                    </a:prstGeom>
                    <a:noFill/>
                    <a:ln>
                      <a:noFill/>
                    </a:ln>
                  </pic:spPr>
                </pic:pic>
              </a:graphicData>
            </a:graphic>
          </wp:inline>
        </w:drawing>
      </w:r>
      <w:r w:rsidRPr="003A7854">
        <w:rPr>
          <w:rFonts w:asciiTheme="minorHAnsi" w:hAnsiTheme="minorHAnsi"/>
          <w:sz w:val="24"/>
        </w:rPr>
        <w:t xml:space="preserve">        </w:t>
      </w:r>
      <w:r w:rsidRPr="003A7854">
        <w:rPr>
          <w:rFonts w:asciiTheme="minorHAnsi" w:hAnsiTheme="minorHAnsi"/>
          <w:noProof/>
          <w:sz w:val="24"/>
          <w:lang w:eastAsia="en-GB"/>
        </w:rPr>
        <w:drawing>
          <wp:inline distT="0" distB="0" distL="0" distR="0">
            <wp:extent cx="753110" cy="430530"/>
            <wp:effectExtent l="0" t="0" r="8890" b="7620"/>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110" cy="430530"/>
                    </a:xfrm>
                    <a:prstGeom prst="rect">
                      <a:avLst/>
                    </a:prstGeom>
                    <a:noFill/>
                    <a:ln>
                      <a:noFill/>
                    </a:ln>
                  </pic:spPr>
                </pic:pic>
              </a:graphicData>
            </a:graphic>
          </wp:inline>
        </w:drawing>
      </w:r>
    </w:p>
    <w:p w:rsidR="0037733B" w:rsidRPr="003A7854" w:rsidRDefault="0037733B" w:rsidP="0037733B">
      <w:pPr>
        <w:pStyle w:val="BodyText"/>
        <w:rPr>
          <w:rFonts w:asciiTheme="minorHAnsi" w:hAnsiTheme="minorHAnsi"/>
          <w:sz w:val="24"/>
        </w:rPr>
      </w:pPr>
    </w:p>
    <w:p w:rsidR="0037733B" w:rsidRPr="003A7854" w:rsidRDefault="0037733B" w:rsidP="0037733B">
      <w:pPr>
        <w:pStyle w:val="BodyText"/>
        <w:numPr>
          <w:ilvl w:val="0"/>
          <w:numId w:val="1"/>
        </w:numPr>
        <w:rPr>
          <w:rFonts w:asciiTheme="minorHAnsi" w:hAnsiTheme="minorHAnsi"/>
          <w:color w:val="000000"/>
          <w:sz w:val="24"/>
        </w:rPr>
      </w:pPr>
      <w:r w:rsidRPr="003A7854">
        <w:rPr>
          <w:rFonts w:asciiTheme="minorHAnsi" w:hAnsiTheme="minorHAnsi"/>
          <w:color w:val="000000"/>
          <w:sz w:val="24"/>
        </w:rPr>
        <w:t>The logo should be printed in the colours listed below or in Black and Grey.</w:t>
      </w:r>
    </w:p>
    <w:p w:rsidR="0037733B" w:rsidRPr="003A7854" w:rsidRDefault="0037733B" w:rsidP="0037733B">
      <w:pPr>
        <w:pStyle w:val="BodyText"/>
        <w:ind w:firstLine="720"/>
        <w:rPr>
          <w:rFonts w:asciiTheme="minorHAnsi" w:hAnsiTheme="minorHAnsi"/>
          <w:color w:val="000000"/>
          <w:sz w:val="24"/>
        </w:rPr>
      </w:pPr>
      <w:r w:rsidRPr="003A7854">
        <w:rPr>
          <w:rFonts w:asciiTheme="minorHAnsi" w:hAnsiTheme="minorHAnsi"/>
          <w:color w:val="000000"/>
          <w:sz w:val="24"/>
        </w:rPr>
        <w:t>Colours:</w:t>
      </w:r>
      <w:r w:rsidRPr="003A7854">
        <w:rPr>
          <w:rFonts w:asciiTheme="minorHAnsi" w:hAnsiTheme="minorHAnsi"/>
          <w:color w:val="000000"/>
          <w:sz w:val="24"/>
        </w:rPr>
        <w:tab/>
        <w:t>Dark Blue pantone 072cv</w:t>
      </w:r>
    </w:p>
    <w:p w:rsidR="0037733B" w:rsidRPr="003A7854" w:rsidRDefault="0037733B" w:rsidP="0037733B">
      <w:pPr>
        <w:pStyle w:val="BodyText"/>
        <w:ind w:left="1440" w:firstLine="720"/>
        <w:rPr>
          <w:rFonts w:asciiTheme="minorHAnsi" w:hAnsiTheme="minorHAnsi"/>
          <w:color w:val="000000"/>
          <w:sz w:val="24"/>
        </w:rPr>
      </w:pPr>
      <w:r w:rsidRPr="003A7854">
        <w:rPr>
          <w:rFonts w:asciiTheme="minorHAnsi" w:hAnsiTheme="minorHAnsi"/>
          <w:color w:val="000000"/>
          <w:sz w:val="24"/>
        </w:rPr>
        <w:t>Light Blue pantone 2915c</w:t>
      </w:r>
    </w:p>
    <w:p w:rsidR="0037733B" w:rsidRPr="003A7854" w:rsidRDefault="0037733B" w:rsidP="0037733B">
      <w:pPr>
        <w:pStyle w:val="BodyText"/>
        <w:rPr>
          <w:rFonts w:asciiTheme="minorHAnsi" w:hAnsiTheme="minorHAnsi"/>
          <w:color w:val="000000"/>
          <w:sz w:val="24"/>
        </w:rPr>
      </w:pPr>
    </w:p>
    <w:p w:rsidR="0037733B" w:rsidRPr="003A7854" w:rsidRDefault="0037733B" w:rsidP="0037733B">
      <w:pPr>
        <w:pStyle w:val="BodyText"/>
        <w:rPr>
          <w:rFonts w:asciiTheme="minorHAnsi" w:hAnsiTheme="minorHAnsi"/>
          <w:color w:val="000000"/>
          <w:sz w:val="24"/>
        </w:rPr>
      </w:pPr>
      <w:r w:rsidRPr="003A7854">
        <w:rPr>
          <w:rFonts w:asciiTheme="minorHAnsi" w:hAnsiTheme="minorHAnsi"/>
          <w:color w:val="000000"/>
          <w:sz w:val="24"/>
        </w:rPr>
        <w:t xml:space="preserve">Under no circumstances should the logo be used by any other third party or in any other capacity. The Association will not hesitate to take action against anyone whom it believes is using its logo without its permission or is in breach of these conditions. Proofs should be sent to the </w:t>
      </w:r>
      <w:r w:rsidR="005E3193">
        <w:rPr>
          <w:rFonts w:asciiTheme="minorHAnsi" w:hAnsiTheme="minorHAnsi"/>
          <w:color w:val="000000"/>
          <w:sz w:val="24"/>
        </w:rPr>
        <w:t>NPA Office or e-mail</w:t>
      </w:r>
      <w:r w:rsidR="00136020">
        <w:rPr>
          <w:rFonts w:asciiTheme="minorHAnsi" w:hAnsiTheme="minorHAnsi"/>
          <w:color w:val="000000"/>
          <w:sz w:val="24"/>
        </w:rPr>
        <w:t>ed</w:t>
      </w:r>
      <w:r w:rsidR="005E3193">
        <w:rPr>
          <w:rFonts w:asciiTheme="minorHAnsi" w:hAnsiTheme="minorHAnsi"/>
          <w:color w:val="000000"/>
          <w:sz w:val="24"/>
        </w:rPr>
        <w:t xml:space="preserve"> to </w:t>
      </w:r>
      <w:r w:rsidR="005E3193" w:rsidRPr="005E3193">
        <w:rPr>
          <w:rFonts w:asciiTheme="minorHAnsi" w:hAnsiTheme="minorHAnsi"/>
          <w:color w:val="000000"/>
          <w:sz w:val="24"/>
        </w:rPr>
        <w:t>administrator@portage.org.uk</w:t>
      </w:r>
      <w:r w:rsidR="005E3193">
        <w:rPr>
          <w:rFonts w:asciiTheme="minorHAnsi" w:hAnsiTheme="minorHAnsi"/>
          <w:color w:val="000000"/>
          <w:sz w:val="24"/>
        </w:rPr>
        <w:t xml:space="preserve"> for approval prior to printing</w:t>
      </w:r>
      <w:r w:rsidRPr="003A7854">
        <w:rPr>
          <w:rFonts w:asciiTheme="minorHAnsi" w:hAnsiTheme="minorHAnsi"/>
          <w:color w:val="000000"/>
          <w:sz w:val="24"/>
        </w:rPr>
        <w:t>.</w:t>
      </w:r>
    </w:p>
    <w:p w:rsidR="0037733B" w:rsidRDefault="0037733B" w:rsidP="0037733B">
      <w:pPr>
        <w:rPr>
          <w:rFonts w:asciiTheme="minorHAnsi" w:hAnsiTheme="minorHAnsi"/>
          <w:color w:val="000000"/>
          <w:lang w:val="en-GB"/>
        </w:rPr>
      </w:pPr>
    </w:p>
    <w:p w:rsidR="002E3FA7" w:rsidRDefault="002E3FA7" w:rsidP="0037733B">
      <w:pPr>
        <w:rPr>
          <w:rFonts w:asciiTheme="minorHAnsi" w:hAnsiTheme="minorHAnsi"/>
          <w:color w:val="000000"/>
          <w:lang w:val="en-GB"/>
        </w:rPr>
      </w:pPr>
    </w:p>
    <w:p w:rsidR="002E3FA7" w:rsidRDefault="002E3FA7" w:rsidP="0037733B">
      <w:pPr>
        <w:rPr>
          <w:rFonts w:asciiTheme="minorHAnsi" w:hAnsiTheme="minorHAnsi"/>
          <w:color w:val="000000"/>
          <w:lang w:val="en-GB"/>
        </w:rPr>
      </w:pPr>
    </w:p>
    <w:p w:rsidR="002E3FA7" w:rsidRPr="003A7854" w:rsidRDefault="002E3FA7" w:rsidP="0037733B">
      <w:pPr>
        <w:rPr>
          <w:rFonts w:asciiTheme="minorHAnsi" w:hAnsiTheme="minorHAnsi"/>
          <w:color w:val="000000"/>
          <w:lang w:val="en-GB"/>
        </w:rPr>
      </w:pPr>
    </w:p>
    <w:p w:rsidR="002E3FA7" w:rsidRDefault="002E3FA7" w:rsidP="002E3FA7">
      <w:pPr>
        <w:jc w:val="both"/>
        <w:rPr>
          <w:rFonts w:asciiTheme="minorHAnsi" w:hAnsiTheme="minorHAnsi"/>
          <w:b/>
          <w:u w:val="single"/>
        </w:rPr>
      </w:pPr>
      <w:r w:rsidRPr="003A7854">
        <w:rPr>
          <w:rFonts w:asciiTheme="minorHAnsi" w:hAnsiTheme="minorHAnsi"/>
          <w:b/>
          <w:u w:val="single"/>
        </w:rPr>
        <w:lastRenderedPageBreak/>
        <w:t>Use of the Asso</w:t>
      </w:r>
      <w:r>
        <w:rPr>
          <w:rFonts w:asciiTheme="minorHAnsi" w:hAnsiTheme="minorHAnsi"/>
          <w:b/>
          <w:u w:val="single"/>
        </w:rPr>
        <w:t>ciation’s Logo by Third Parties on Clothing</w:t>
      </w:r>
    </w:p>
    <w:p w:rsidR="002E3FA7" w:rsidRPr="003A7854" w:rsidRDefault="002E3FA7" w:rsidP="002E3FA7">
      <w:pPr>
        <w:jc w:val="both"/>
        <w:rPr>
          <w:rFonts w:asciiTheme="minorHAnsi" w:hAnsiTheme="minorHAnsi"/>
          <w:b/>
          <w:u w:val="single"/>
        </w:rPr>
      </w:pPr>
    </w:p>
    <w:p w:rsidR="002E3FA7" w:rsidRDefault="002E3FA7" w:rsidP="002E3FA7">
      <w:pPr>
        <w:pStyle w:val="BodyText"/>
        <w:rPr>
          <w:rFonts w:asciiTheme="minorHAnsi" w:hAnsiTheme="minorHAnsi"/>
        </w:rPr>
      </w:pPr>
      <w:r w:rsidRPr="002E3FA7">
        <w:rPr>
          <w:rFonts w:asciiTheme="minorHAnsi" w:hAnsiTheme="minorHAnsi"/>
          <w:sz w:val="24"/>
        </w:rPr>
        <w:t xml:space="preserve">The Trustee Board </w:t>
      </w:r>
      <w:r w:rsidR="006D00E9">
        <w:rPr>
          <w:rFonts w:asciiTheme="minorHAnsi" w:hAnsiTheme="minorHAnsi"/>
          <w:sz w:val="24"/>
        </w:rPr>
        <w:t>agreed on 25 November 2016 to allow</w:t>
      </w:r>
      <w:r w:rsidRPr="002E3FA7">
        <w:rPr>
          <w:rFonts w:asciiTheme="minorHAnsi" w:hAnsiTheme="minorHAnsi"/>
          <w:sz w:val="24"/>
        </w:rPr>
        <w:t xml:space="preserve"> Registered Services and Individual Fundraisers supporting Portage </w:t>
      </w:r>
      <w:r w:rsidR="006D00E9">
        <w:rPr>
          <w:rFonts w:asciiTheme="minorHAnsi" w:hAnsiTheme="minorHAnsi"/>
          <w:sz w:val="24"/>
        </w:rPr>
        <w:t xml:space="preserve">the right </w:t>
      </w:r>
      <w:r w:rsidRPr="002E3FA7">
        <w:rPr>
          <w:rFonts w:asciiTheme="minorHAnsi" w:hAnsiTheme="minorHAnsi"/>
          <w:sz w:val="24"/>
        </w:rPr>
        <w:t>to use the NPA logo on clothing.</w:t>
      </w:r>
      <w:r>
        <w:rPr>
          <w:rFonts w:asciiTheme="minorHAnsi" w:hAnsiTheme="minorHAnsi"/>
        </w:rPr>
        <w:t xml:space="preserve">  </w:t>
      </w:r>
    </w:p>
    <w:p w:rsidR="002E3FA7" w:rsidRDefault="002E3FA7" w:rsidP="002E3FA7">
      <w:pPr>
        <w:pStyle w:val="BodyText"/>
        <w:rPr>
          <w:rFonts w:asciiTheme="minorHAnsi" w:hAnsiTheme="minorHAnsi"/>
        </w:rPr>
      </w:pPr>
    </w:p>
    <w:p w:rsidR="002E3FA7" w:rsidRDefault="002E3FA7" w:rsidP="002E3FA7">
      <w:pPr>
        <w:pStyle w:val="BodyText"/>
        <w:rPr>
          <w:rFonts w:asciiTheme="minorHAnsi" w:hAnsiTheme="minorHAnsi"/>
          <w:sz w:val="24"/>
        </w:rPr>
      </w:pPr>
      <w:r w:rsidRPr="003A7854">
        <w:rPr>
          <w:rFonts w:asciiTheme="minorHAnsi" w:hAnsiTheme="minorHAnsi"/>
          <w:sz w:val="24"/>
        </w:rPr>
        <w:t>The logo is the property of the National Portage Association, and a registered trademark.  Portage Services registered</w:t>
      </w:r>
      <w:r>
        <w:rPr>
          <w:rFonts w:asciiTheme="minorHAnsi" w:hAnsiTheme="minorHAnsi"/>
          <w:sz w:val="24"/>
        </w:rPr>
        <w:t xml:space="preserve"> with the Association and Individual Fundraisers </w:t>
      </w:r>
      <w:r w:rsidRPr="003A7854">
        <w:rPr>
          <w:rFonts w:asciiTheme="minorHAnsi" w:hAnsiTheme="minorHAnsi"/>
          <w:sz w:val="24"/>
        </w:rPr>
        <w:t>may use the logo</w:t>
      </w:r>
      <w:r>
        <w:rPr>
          <w:rFonts w:asciiTheme="minorHAnsi" w:hAnsiTheme="minorHAnsi"/>
          <w:sz w:val="24"/>
        </w:rPr>
        <w:t xml:space="preserve"> on their clothing</w:t>
      </w:r>
      <w:r w:rsidRPr="003A7854">
        <w:rPr>
          <w:rFonts w:asciiTheme="minorHAnsi" w:hAnsiTheme="minorHAnsi"/>
          <w:sz w:val="24"/>
        </w:rPr>
        <w:t xml:space="preserve"> subject to the following conditions.</w:t>
      </w:r>
    </w:p>
    <w:p w:rsidR="006D00E9" w:rsidRDefault="006D00E9" w:rsidP="002E3FA7">
      <w:pPr>
        <w:pStyle w:val="BodyText"/>
        <w:rPr>
          <w:rFonts w:asciiTheme="minorHAnsi" w:hAnsiTheme="minorHAnsi"/>
          <w:sz w:val="24"/>
        </w:rPr>
      </w:pPr>
    </w:p>
    <w:p w:rsidR="006D00E9" w:rsidRDefault="006D00E9" w:rsidP="006D00E9">
      <w:pPr>
        <w:pStyle w:val="BodyText"/>
        <w:numPr>
          <w:ilvl w:val="0"/>
          <w:numId w:val="2"/>
        </w:numPr>
        <w:rPr>
          <w:rFonts w:asciiTheme="minorHAnsi" w:hAnsiTheme="minorHAnsi"/>
          <w:sz w:val="24"/>
        </w:rPr>
      </w:pPr>
      <w:r>
        <w:rPr>
          <w:rFonts w:asciiTheme="minorHAnsi" w:hAnsiTheme="minorHAnsi"/>
          <w:sz w:val="24"/>
        </w:rPr>
        <w:t>The complete logo must be used</w:t>
      </w:r>
      <w:r w:rsidR="00BF0F62">
        <w:rPr>
          <w:rFonts w:asciiTheme="minorHAnsi" w:hAnsiTheme="minorHAnsi"/>
          <w:sz w:val="24"/>
        </w:rPr>
        <w:t xml:space="preserve"> - it should not be used in part.</w:t>
      </w:r>
    </w:p>
    <w:p w:rsidR="00BF0F62" w:rsidRDefault="00BF0F62" w:rsidP="00BF0F62">
      <w:pPr>
        <w:pStyle w:val="BodyText"/>
        <w:ind w:left="720"/>
        <w:rPr>
          <w:rFonts w:asciiTheme="minorHAnsi" w:hAnsiTheme="minorHAnsi"/>
          <w:sz w:val="24"/>
        </w:rPr>
      </w:pPr>
    </w:p>
    <w:p w:rsidR="00323181" w:rsidRDefault="00BF0F62" w:rsidP="00BF0F62">
      <w:pPr>
        <w:pStyle w:val="BodyText"/>
        <w:numPr>
          <w:ilvl w:val="0"/>
          <w:numId w:val="2"/>
        </w:numPr>
        <w:rPr>
          <w:rFonts w:asciiTheme="minorHAnsi" w:hAnsiTheme="minorHAnsi"/>
          <w:sz w:val="24"/>
        </w:rPr>
      </w:pPr>
      <w:r w:rsidRPr="003A7854">
        <w:rPr>
          <w:rFonts w:asciiTheme="minorHAnsi" w:hAnsiTheme="minorHAnsi"/>
          <w:sz w:val="24"/>
        </w:rPr>
        <w:t>If you cease to be a Registered S</w:t>
      </w:r>
      <w:r>
        <w:rPr>
          <w:rFonts w:asciiTheme="minorHAnsi" w:hAnsiTheme="minorHAnsi"/>
          <w:sz w:val="24"/>
        </w:rPr>
        <w:t>ervice</w:t>
      </w:r>
      <w:r w:rsidRPr="003A7854">
        <w:rPr>
          <w:rFonts w:asciiTheme="minorHAnsi" w:hAnsiTheme="minorHAnsi"/>
          <w:sz w:val="24"/>
        </w:rPr>
        <w:t xml:space="preserve"> you must stop using the logo from the date on which you cea</w:t>
      </w:r>
      <w:r>
        <w:rPr>
          <w:rFonts w:asciiTheme="minorHAnsi" w:hAnsiTheme="minorHAnsi"/>
          <w:sz w:val="24"/>
        </w:rPr>
        <w:t>sed being registered and</w:t>
      </w:r>
      <w:r w:rsidRPr="003A7854">
        <w:rPr>
          <w:rFonts w:asciiTheme="minorHAnsi" w:hAnsiTheme="minorHAnsi"/>
          <w:sz w:val="24"/>
        </w:rPr>
        <w:t xml:space="preserve"> </w:t>
      </w:r>
      <w:r>
        <w:rPr>
          <w:rFonts w:asciiTheme="minorHAnsi" w:hAnsiTheme="minorHAnsi"/>
          <w:sz w:val="24"/>
        </w:rPr>
        <w:t>destroy any clothing</w:t>
      </w:r>
      <w:r w:rsidRPr="003A7854">
        <w:rPr>
          <w:rFonts w:asciiTheme="minorHAnsi" w:hAnsiTheme="minorHAnsi"/>
          <w:sz w:val="24"/>
        </w:rPr>
        <w:t xml:space="preserve"> carrying the logo.</w:t>
      </w:r>
    </w:p>
    <w:p w:rsidR="00323181" w:rsidRDefault="00323181" w:rsidP="00323181">
      <w:pPr>
        <w:pStyle w:val="ListParagraph"/>
        <w:rPr>
          <w:rFonts w:asciiTheme="minorHAnsi" w:hAnsiTheme="minorHAnsi"/>
        </w:rPr>
      </w:pPr>
    </w:p>
    <w:p w:rsidR="00BF0F62" w:rsidRDefault="00323181" w:rsidP="00BF0F62">
      <w:pPr>
        <w:pStyle w:val="BodyText"/>
        <w:numPr>
          <w:ilvl w:val="0"/>
          <w:numId w:val="2"/>
        </w:numPr>
        <w:rPr>
          <w:rFonts w:asciiTheme="minorHAnsi" w:hAnsiTheme="minorHAnsi"/>
          <w:sz w:val="24"/>
        </w:rPr>
      </w:pPr>
      <w:r>
        <w:rPr>
          <w:rFonts w:asciiTheme="minorHAnsi" w:hAnsiTheme="minorHAnsi"/>
          <w:sz w:val="24"/>
        </w:rPr>
        <w:t>The size and positioning of the logo is not stipulated but should be proportionate to its use.</w:t>
      </w:r>
      <w:r w:rsidR="00BF0F62" w:rsidRPr="003A7854">
        <w:rPr>
          <w:rFonts w:asciiTheme="minorHAnsi" w:hAnsiTheme="minorHAnsi"/>
          <w:sz w:val="24"/>
        </w:rPr>
        <w:t xml:space="preserve"> </w:t>
      </w:r>
    </w:p>
    <w:p w:rsidR="00BF0F62" w:rsidRPr="00BF0F62" w:rsidRDefault="00BF0F62" w:rsidP="00BF0F62">
      <w:pPr>
        <w:pStyle w:val="BodyText"/>
        <w:rPr>
          <w:rFonts w:asciiTheme="minorHAnsi" w:hAnsiTheme="minorHAnsi"/>
          <w:sz w:val="24"/>
        </w:rPr>
      </w:pPr>
    </w:p>
    <w:p w:rsidR="006D00E9" w:rsidRPr="003A7854" w:rsidRDefault="006D00E9" w:rsidP="00BF0F62">
      <w:pPr>
        <w:pStyle w:val="BodyText"/>
        <w:numPr>
          <w:ilvl w:val="0"/>
          <w:numId w:val="2"/>
        </w:numPr>
        <w:rPr>
          <w:rFonts w:asciiTheme="minorHAnsi" w:hAnsiTheme="minorHAnsi"/>
          <w:color w:val="000000"/>
          <w:sz w:val="24"/>
        </w:rPr>
      </w:pPr>
      <w:r>
        <w:rPr>
          <w:rFonts w:asciiTheme="minorHAnsi" w:hAnsiTheme="minorHAnsi"/>
          <w:color w:val="000000"/>
          <w:sz w:val="24"/>
        </w:rPr>
        <w:t>The logo should be printed using the colours combinations listed below</w:t>
      </w:r>
      <w:r w:rsidRPr="003A7854">
        <w:rPr>
          <w:rFonts w:asciiTheme="minorHAnsi" w:hAnsiTheme="minorHAnsi"/>
          <w:color w:val="000000"/>
          <w:sz w:val="24"/>
        </w:rPr>
        <w:t>.</w:t>
      </w:r>
    </w:p>
    <w:p w:rsidR="006D00E9" w:rsidRPr="006D00E9" w:rsidRDefault="006D00E9" w:rsidP="006D00E9">
      <w:pPr>
        <w:pStyle w:val="BodyText"/>
        <w:numPr>
          <w:ilvl w:val="0"/>
          <w:numId w:val="3"/>
        </w:numPr>
        <w:rPr>
          <w:rFonts w:asciiTheme="minorHAnsi" w:hAnsiTheme="minorHAnsi"/>
          <w:color w:val="000000"/>
          <w:sz w:val="24"/>
        </w:rPr>
      </w:pPr>
      <w:r w:rsidRPr="003A7854">
        <w:rPr>
          <w:rFonts w:asciiTheme="minorHAnsi" w:hAnsiTheme="minorHAnsi"/>
          <w:color w:val="000000"/>
          <w:sz w:val="24"/>
        </w:rPr>
        <w:t>Dark Blue pantone 072cv</w:t>
      </w:r>
      <w:r>
        <w:rPr>
          <w:rFonts w:asciiTheme="minorHAnsi" w:hAnsiTheme="minorHAnsi"/>
          <w:color w:val="000000"/>
          <w:sz w:val="24"/>
        </w:rPr>
        <w:t xml:space="preserve"> and </w:t>
      </w:r>
      <w:r w:rsidRPr="003A7854">
        <w:rPr>
          <w:rFonts w:asciiTheme="minorHAnsi" w:hAnsiTheme="minorHAnsi"/>
          <w:color w:val="000000"/>
          <w:sz w:val="24"/>
        </w:rPr>
        <w:t>Light Blue pantone 2915c</w:t>
      </w:r>
    </w:p>
    <w:p w:rsidR="006D00E9" w:rsidRDefault="006D00E9" w:rsidP="006D00E9">
      <w:pPr>
        <w:pStyle w:val="BodyText"/>
        <w:numPr>
          <w:ilvl w:val="0"/>
          <w:numId w:val="3"/>
        </w:numPr>
        <w:rPr>
          <w:rFonts w:asciiTheme="minorHAnsi" w:hAnsiTheme="minorHAnsi"/>
          <w:color w:val="000000"/>
          <w:sz w:val="24"/>
        </w:rPr>
      </w:pPr>
      <w:r>
        <w:rPr>
          <w:rFonts w:asciiTheme="minorHAnsi" w:hAnsiTheme="minorHAnsi"/>
          <w:color w:val="000000"/>
          <w:sz w:val="24"/>
        </w:rPr>
        <w:t>Entirely White on a coloured background</w:t>
      </w:r>
    </w:p>
    <w:p w:rsidR="006D00E9" w:rsidRDefault="006D00E9" w:rsidP="002E3FA7">
      <w:pPr>
        <w:pStyle w:val="BodyText"/>
        <w:numPr>
          <w:ilvl w:val="0"/>
          <w:numId w:val="3"/>
        </w:numPr>
        <w:rPr>
          <w:rFonts w:asciiTheme="minorHAnsi" w:hAnsiTheme="minorHAnsi"/>
          <w:color w:val="000000"/>
          <w:sz w:val="24"/>
        </w:rPr>
      </w:pPr>
      <w:r w:rsidRPr="003A7854">
        <w:rPr>
          <w:rFonts w:asciiTheme="minorHAnsi" w:hAnsiTheme="minorHAnsi"/>
          <w:color w:val="000000"/>
          <w:sz w:val="24"/>
        </w:rPr>
        <w:t>Black and Grey</w:t>
      </w:r>
    </w:p>
    <w:p w:rsidR="002E3FA7" w:rsidRDefault="002E3FA7" w:rsidP="002E3FA7">
      <w:pPr>
        <w:pStyle w:val="BodyText"/>
        <w:rPr>
          <w:rFonts w:asciiTheme="minorHAnsi" w:hAnsiTheme="minorHAnsi"/>
          <w:sz w:val="24"/>
        </w:rPr>
      </w:pPr>
    </w:p>
    <w:p w:rsidR="006D00E9" w:rsidRPr="003A7854" w:rsidRDefault="006D00E9" w:rsidP="006D00E9">
      <w:pPr>
        <w:pStyle w:val="BodyText"/>
        <w:rPr>
          <w:rFonts w:asciiTheme="minorHAnsi" w:hAnsiTheme="minorHAnsi"/>
          <w:color w:val="000000"/>
          <w:sz w:val="24"/>
        </w:rPr>
      </w:pPr>
      <w:r w:rsidRPr="003A7854">
        <w:rPr>
          <w:rFonts w:asciiTheme="minorHAnsi" w:hAnsiTheme="minorHAnsi"/>
          <w:color w:val="000000"/>
          <w:sz w:val="24"/>
        </w:rPr>
        <w:t xml:space="preserve">Under no circumstances should the logo be used by any other third party or in any other capacity. The Association will not hesitate to take action against anyone whom it believes is using its logo without its permission or is in breach of these conditions. </w:t>
      </w:r>
      <w:r w:rsidR="00BF0F62">
        <w:rPr>
          <w:rFonts w:asciiTheme="minorHAnsi" w:hAnsiTheme="minorHAnsi"/>
          <w:color w:val="000000"/>
          <w:sz w:val="24"/>
        </w:rPr>
        <w:t>Design p</w:t>
      </w:r>
      <w:r w:rsidRPr="003A7854">
        <w:rPr>
          <w:rFonts w:asciiTheme="minorHAnsi" w:hAnsiTheme="minorHAnsi"/>
          <w:color w:val="000000"/>
          <w:sz w:val="24"/>
        </w:rPr>
        <w:t xml:space="preserve">roofs should be sent to the </w:t>
      </w:r>
      <w:r>
        <w:rPr>
          <w:rFonts w:asciiTheme="minorHAnsi" w:hAnsiTheme="minorHAnsi"/>
          <w:color w:val="000000"/>
          <w:sz w:val="24"/>
        </w:rPr>
        <w:t xml:space="preserve">NPA Office or e-mailed to </w:t>
      </w:r>
      <w:r w:rsidRPr="005E3193">
        <w:rPr>
          <w:rFonts w:asciiTheme="minorHAnsi" w:hAnsiTheme="minorHAnsi"/>
          <w:color w:val="000000"/>
          <w:sz w:val="24"/>
        </w:rPr>
        <w:t>administrator@portage.org.uk</w:t>
      </w:r>
      <w:r>
        <w:rPr>
          <w:rFonts w:asciiTheme="minorHAnsi" w:hAnsiTheme="minorHAnsi"/>
          <w:color w:val="000000"/>
          <w:sz w:val="24"/>
        </w:rPr>
        <w:t xml:space="preserve"> for approval prior to printing</w:t>
      </w:r>
      <w:r w:rsidRPr="003A7854">
        <w:rPr>
          <w:rFonts w:asciiTheme="minorHAnsi" w:hAnsiTheme="minorHAnsi"/>
          <w:color w:val="000000"/>
          <w:sz w:val="24"/>
        </w:rPr>
        <w:t>.</w:t>
      </w:r>
    </w:p>
    <w:p w:rsidR="002E3FA7" w:rsidRPr="003A7854" w:rsidRDefault="002E3FA7" w:rsidP="002E3FA7">
      <w:pPr>
        <w:pStyle w:val="BodyText"/>
        <w:rPr>
          <w:rFonts w:asciiTheme="minorHAnsi" w:hAnsiTheme="minorHAnsi"/>
          <w:sz w:val="24"/>
        </w:rPr>
      </w:pPr>
    </w:p>
    <w:p w:rsidR="007004E6" w:rsidRPr="003A7854" w:rsidRDefault="002E3FA7">
      <w:pPr>
        <w:rPr>
          <w:rFonts w:asciiTheme="minorHAnsi" w:hAnsiTheme="minorHAnsi"/>
        </w:rPr>
      </w:pPr>
      <w:r>
        <w:rPr>
          <w:rFonts w:asciiTheme="minorHAnsi" w:hAnsiTheme="minorHAnsi"/>
        </w:rPr>
        <w:t xml:space="preserve"> </w:t>
      </w:r>
    </w:p>
    <w:sectPr w:rsidR="007004E6" w:rsidRPr="003A7854" w:rsidSect="00C00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63B18"/>
    <w:multiLevelType w:val="hybridMultilevel"/>
    <w:tmpl w:val="4EFC6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5A4A6A"/>
    <w:multiLevelType w:val="hybridMultilevel"/>
    <w:tmpl w:val="2A0C9D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CF5515B"/>
    <w:multiLevelType w:val="hybridMultilevel"/>
    <w:tmpl w:val="121AC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3B"/>
    <w:rsid w:val="00136020"/>
    <w:rsid w:val="002E3FA7"/>
    <w:rsid w:val="00323181"/>
    <w:rsid w:val="0037733B"/>
    <w:rsid w:val="003A7854"/>
    <w:rsid w:val="0040289F"/>
    <w:rsid w:val="005E3193"/>
    <w:rsid w:val="006D00E9"/>
    <w:rsid w:val="007004E6"/>
    <w:rsid w:val="008D5768"/>
    <w:rsid w:val="009D23BE"/>
    <w:rsid w:val="00BF0F62"/>
    <w:rsid w:val="00C00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3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7733B"/>
    <w:pPr>
      <w:jc w:val="both"/>
    </w:pPr>
    <w:rPr>
      <w:sz w:val="28"/>
      <w:lang w:val="en-GB"/>
    </w:rPr>
  </w:style>
  <w:style w:type="character" w:customStyle="1" w:styleId="BodyTextChar">
    <w:name w:val="Body Text Char"/>
    <w:basedOn w:val="DefaultParagraphFont"/>
    <w:link w:val="BodyText"/>
    <w:semiHidden/>
    <w:rsid w:val="0037733B"/>
    <w:rPr>
      <w:rFonts w:ascii="Times New Roman" w:eastAsia="Times New Roman" w:hAnsi="Times New Roman" w:cs="Times New Roman"/>
      <w:sz w:val="28"/>
      <w:szCs w:val="24"/>
    </w:rPr>
  </w:style>
  <w:style w:type="paragraph" w:styleId="BodyText2">
    <w:name w:val="Body Text 2"/>
    <w:basedOn w:val="Normal"/>
    <w:link w:val="BodyText2Char"/>
    <w:semiHidden/>
    <w:unhideWhenUsed/>
    <w:rsid w:val="0037733B"/>
    <w:pPr>
      <w:jc w:val="both"/>
    </w:pPr>
    <w:rPr>
      <w:lang w:val="en-GB"/>
    </w:rPr>
  </w:style>
  <w:style w:type="character" w:customStyle="1" w:styleId="BodyText2Char">
    <w:name w:val="Body Text 2 Char"/>
    <w:basedOn w:val="DefaultParagraphFont"/>
    <w:link w:val="BodyText2"/>
    <w:semiHidden/>
    <w:rsid w:val="0037733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733B"/>
    <w:rPr>
      <w:rFonts w:ascii="Tahoma" w:hAnsi="Tahoma" w:cs="Tahoma"/>
      <w:sz w:val="16"/>
      <w:szCs w:val="16"/>
    </w:rPr>
  </w:style>
  <w:style w:type="character" w:customStyle="1" w:styleId="BalloonTextChar">
    <w:name w:val="Balloon Text Char"/>
    <w:basedOn w:val="DefaultParagraphFont"/>
    <w:link w:val="BalloonText"/>
    <w:uiPriority w:val="99"/>
    <w:semiHidden/>
    <w:rsid w:val="0037733B"/>
    <w:rPr>
      <w:rFonts w:ascii="Tahoma" w:eastAsia="Times New Roman" w:hAnsi="Tahoma" w:cs="Tahoma"/>
      <w:sz w:val="16"/>
      <w:szCs w:val="16"/>
      <w:lang w:val="en-US"/>
    </w:rPr>
  </w:style>
  <w:style w:type="character" w:styleId="Hyperlink">
    <w:name w:val="Hyperlink"/>
    <w:basedOn w:val="DefaultParagraphFont"/>
    <w:uiPriority w:val="99"/>
    <w:unhideWhenUsed/>
    <w:rsid w:val="005E3193"/>
    <w:rPr>
      <w:color w:val="0000FF" w:themeColor="hyperlink"/>
      <w:u w:val="single"/>
    </w:rPr>
  </w:style>
  <w:style w:type="paragraph" w:styleId="ListParagraph">
    <w:name w:val="List Paragraph"/>
    <w:basedOn w:val="Normal"/>
    <w:uiPriority w:val="34"/>
    <w:qFormat/>
    <w:rsid w:val="00BF0F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33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7733B"/>
    <w:pPr>
      <w:jc w:val="both"/>
    </w:pPr>
    <w:rPr>
      <w:sz w:val="28"/>
      <w:lang w:val="en-GB"/>
    </w:rPr>
  </w:style>
  <w:style w:type="character" w:customStyle="1" w:styleId="BodyTextChar">
    <w:name w:val="Body Text Char"/>
    <w:basedOn w:val="DefaultParagraphFont"/>
    <w:link w:val="BodyText"/>
    <w:semiHidden/>
    <w:rsid w:val="0037733B"/>
    <w:rPr>
      <w:rFonts w:ascii="Times New Roman" w:eastAsia="Times New Roman" w:hAnsi="Times New Roman" w:cs="Times New Roman"/>
      <w:sz w:val="28"/>
      <w:szCs w:val="24"/>
    </w:rPr>
  </w:style>
  <w:style w:type="paragraph" w:styleId="BodyText2">
    <w:name w:val="Body Text 2"/>
    <w:basedOn w:val="Normal"/>
    <w:link w:val="BodyText2Char"/>
    <w:semiHidden/>
    <w:unhideWhenUsed/>
    <w:rsid w:val="0037733B"/>
    <w:pPr>
      <w:jc w:val="both"/>
    </w:pPr>
    <w:rPr>
      <w:lang w:val="en-GB"/>
    </w:rPr>
  </w:style>
  <w:style w:type="character" w:customStyle="1" w:styleId="BodyText2Char">
    <w:name w:val="Body Text 2 Char"/>
    <w:basedOn w:val="DefaultParagraphFont"/>
    <w:link w:val="BodyText2"/>
    <w:semiHidden/>
    <w:rsid w:val="0037733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733B"/>
    <w:rPr>
      <w:rFonts w:ascii="Tahoma" w:hAnsi="Tahoma" w:cs="Tahoma"/>
      <w:sz w:val="16"/>
      <w:szCs w:val="16"/>
    </w:rPr>
  </w:style>
  <w:style w:type="character" w:customStyle="1" w:styleId="BalloonTextChar">
    <w:name w:val="Balloon Text Char"/>
    <w:basedOn w:val="DefaultParagraphFont"/>
    <w:link w:val="BalloonText"/>
    <w:uiPriority w:val="99"/>
    <w:semiHidden/>
    <w:rsid w:val="0037733B"/>
    <w:rPr>
      <w:rFonts w:ascii="Tahoma" w:eastAsia="Times New Roman" w:hAnsi="Tahoma" w:cs="Tahoma"/>
      <w:sz w:val="16"/>
      <w:szCs w:val="16"/>
      <w:lang w:val="en-US"/>
    </w:rPr>
  </w:style>
  <w:style w:type="character" w:styleId="Hyperlink">
    <w:name w:val="Hyperlink"/>
    <w:basedOn w:val="DefaultParagraphFont"/>
    <w:uiPriority w:val="99"/>
    <w:unhideWhenUsed/>
    <w:rsid w:val="005E3193"/>
    <w:rPr>
      <w:color w:val="0000FF" w:themeColor="hyperlink"/>
      <w:u w:val="single"/>
    </w:rPr>
  </w:style>
  <w:style w:type="paragraph" w:styleId="ListParagraph">
    <w:name w:val="List Paragraph"/>
    <w:basedOn w:val="Normal"/>
    <w:uiPriority w:val="34"/>
    <w:qFormat/>
    <w:rsid w:val="00BF0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PortageConsultant2</dc:creator>
  <cp:lastModifiedBy>Tracy Stephenson</cp:lastModifiedBy>
  <cp:revision>2</cp:revision>
  <cp:lastPrinted>2014-11-16T19:11:00Z</cp:lastPrinted>
  <dcterms:created xsi:type="dcterms:W3CDTF">2017-06-20T10:47:00Z</dcterms:created>
  <dcterms:modified xsi:type="dcterms:W3CDTF">2017-06-20T10:47:00Z</dcterms:modified>
</cp:coreProperties>
</file>